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Handlingsplan risikovurdering brann skolebygg 2018</w:t>
            </w:r>
            <w:r>
              <w:fldChar w:fldCharType="end"/>
            </w:r>
          </w:p>
        </w:tc>
      </w:tr>
    </w:tbl>
    <w:p w:rsidR="0052577D"/>
    <w:p w:rsidR="0052577D"/>
    <w:p w:rsidR="0052577D" w:rsidP="00876435">
      <w:pPr>
        <w:ind w:left="426" w:hanging="426"/>
      </w:pPr>
    </w:p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0"/>
      </w:tblGrid>
      <w:tr w:rsidTr="000D797E">
        <w:tblPrEx>
          <w:tblW w:w="151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5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76435" w:rsidRPr="00876435" w:rsidP="00876435">
            <w:pPr>
              <w:keepNext/>
              <w:outlineLvl w:val="0"/>
              <w:rPr>
                <w:rFonts w:ascii="Arial Black" w:hAnsi="Arial Black"/>
                <w:b/>
                <w:color w:val="0000FF"/>
                <w:sz w:val="28"/>
                <w:szCs w:val="28"/>
              </w:rPr>
            </w:pPr>
            <w:r>
              <w:rPr>
                <w:rFonts w:ascii="Arial Black" w:hAnsi="Arial Black"/>
                <w:b/>
                <w:color w:val="0000FF"/>
                <w:sz w:val="28"/>
                <w:szCs w:val="28"/>
              </w:rPr>
              <w:t>Laksevåg og Bergen maritime</w:t>
            </w:r>
            <w:r w:rsidRPr="00876435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 skole – Handlingsplan risikovurdering brann skolebygg</w:t>
            </w:r>
          </w:p>
          <w:p w:rsidR="00876435" w:rsidRPr="00876435" w:rsidP="00876435">
            <w:pPr>
              <w:rPr>
                <w:rFonts w:ascii="Times New Roman" w:hAnsi="Times New Roman"/>
                <w:color w:val="800080"/>
                <w:sz w:val="28"/>
                <w:szCs w:val="28"/>
              </w:rPr>
            </w:pPr>
          </w:p>
        </w:tc>
      </w:tr>
    </w:tbl>
    <w:p w:rsidR="00876435" w:rsidRPr="00876435" w:rsidP="00876435">
      <w:pPr>
        <w:rPr>
          <w:rFonts w:ascii="Times New Roman" w:hAnsi="Times New Roman"/>
          <w:color w:val="008000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6944"/>
      </w:tblGrid>
      <w:tr w:rsidTr="000D797E">
        <w:tblPrEx>
          <w:tblW w:w="0" w:type="auto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2880" w:type="dxa"/>
            <w:shd w:val="clear" w:color="auto" w:fill="auto"/>
          </w:tcPr>
          <w:p w:rsidR="00876435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Dato: 05.09.2014</w:t>
            </w:r>
          </w:p>
          <w:p w:rsidR="00826BB2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BB2" w:rsidRPr="00876435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Oppdatert: 16.05.2018</w:t>
            </w:r>
          </w:p>
        </w:tc>
        <w:tc>
          <w:tcPr>
            <w:tcW w:w="694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Deltakere</w:t>
            </w:r>
            <w:r w:rsidRPr="00826BB2" w:rsid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2015</w:t>
            </w: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:</w:t>
            </w:r>
          </w:p>
          <w:p w:rsidR="00876435" w:rsidRPr="00876435" w:rsidP="00876435">
            <w:pPr>
              <w:keepNext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HVO – Øystein Mjømen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sz w:val="24"/>
                <w:szCs w:val="24"/>
              </w:rPr>
              <w:t xml:space="preserve">Verksmester/Ass. brannvernansvarlig – </w:t>
            </w:r>
            <w:r w:rsidR="00726CF2">
              <w:rPr>
                <w:rFonts w:ascii="Times New Roman" w:hAnsi="Times New Roman"/>
                <w:b/>
                <w:sz w:val="24"/>
                <w:szCs w:val="24"/>
              </w:rPr>
              <w:t>Erling Michelsen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sz w:val="24"/>
                <w:szCs w:val="24"/>
              </w:rPr>
              <w:t>Driftsleder/Brannvernleder – Roy L. Johnsen</w:t>
            </w:r>
          </w:p>
          <w:p w:rsidR="00826BB2" w:rsidP="00826B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Avd.</w:t>
            </w:r>
            <w:r w:rsidRPr="00876435" w:rsidR="00876435">
              <w:rPr>
                <w:rFonts w:ascii="Times New Roman" w:hAnsi="Times New Roman"/>
                <w:b/>
                <w:sz w:val="24"/>
                <w:szCs w:val="24"/>
              </w:rPr>
              <w:t>leder/Bran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nvernansvarlig – </w:t>
            </w:r>
            <w:r w:rsidR="00726CF2">
              <w:rPr>
                <w:rFonts w:ascii="Times New Roman" w:hAnsi="Times New Roman"/>
                <w:b/>
                <w:sz w:val="24"/>
                <w:szCs w:val="24"/>
              </w:rPr>
              <w:t>Geir Jakobsen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826BB2" w:rsidP="00826BB2">
            <w:pPr>
              <w:rPr>
                <w:b/>
              </w:rPr>
            </w:pPr>
            <w:r w:rsidRPr="00826BB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Deltakere 2018: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b/>
              </w:rPr>
              <w:t>HVO – Øystein Mjømen</w:t>
            </w:r>
          </w:p>
          <w:p w:rsidR="00826BB2" w:rsidP="00826BB2">
            <w:pPr>
              <w:rPr>
                <w:b/>
              </w:rPr>
            </w:pPr>
            <w:r w:rsidRPr="00731F4F">
              <w:rPr>
                <w:b/>
              </w:rPr>
              <w:t xml:space="preserve">Verksmester/Ass. brannvernansvarlig – </w:t>
            </w:r>
            <w:r>
              <w:rPr>
                <w:b/>
              </w:rPr>
              <w:t>Erling Michelsen</w:t>
            </w:r>
          </w:p>
          <w:p w:rsidR="00826BB2" w:rsidRPr="00731F4F" w:rsidP="00826BB2">
            <w:pPr>
              <w:rPr>
                <w:b/>
              </w:rPr>
            </w:pPr>
            <w:r w:rsidRPr="00731F4F">
              <w:rPr>
                <w:b/>
              </w:rPr>
              <w:t>Driftsleder/Brannvernleder – Roy L. Johnsen</w:t>
            </w:r>
          </w:p>
          <w:p w:rsidR="00826BB2" w:rsidP="00826BB2">
            <w:pPr>
              <w:rPr>
                <w:b/>
              </w:rPr>
            </w:pPr>
            <w:r>
              <w:rPr>
                <w:b/>
              </w:rPr>
              <w:t>Brannvernansvarlig/Ass. Brannvernleder – Geir Jakobsen</w:t>
            </w:r>
          </w:p>
          <w:p w:rsidR="00826BB2" w:rsidRPr="00731F4F" w:rsidP="00826BB2">
            <w:pPr>
              <w:rPr>
                <w:b/>
              </w:rPr>
            </w:pPr>
            <w:r>
              <w:rPr>
                <w:b/>
              </w:rPr>
              <w:t>Administrativ Støtte Brannvernansvarlig – Eirik Ørn</w:t>
            </w:r>
          </w:p>
          <w:p w:rsid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CC1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Planlagte deltakere 2019:</w:t>
            </w:r>
          </w:p>
          <w:p w:rsidR="00237CC1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CC1" w:rsidP="00237CC1">
            <w:pPr>
              <w:rPr>
                <w:b/>
              </w:rPr>
            </w:pPr>
            <w:r>
              <w:rPr>
                <w:b/>
              </w:rPr>
              <w:t>HVO – Øystein Mjømen</w:t>
            </w:r>
          </w:p>
          <w:p w:rsidR="00237CC1" w:rsidRPr="00731F4F" w:rsidP="00237CC1">
            <w:pPr>
              <w:rPr>
                <w:b/>
              </w:rPr>
            </w:pPr>
            <w:r w:rsidRPr="00731F4F">
              <w:rPr>
                <w:b/>
              </w:rPr>
              <w:t>Driftsleder/Brannvernleder – Roy L. Johnsen</w:t>
            </w:r>
          </w:p>
          <w:p w:rsidR="00237CC1" w:rsidP="00237CC1">
            <w:pPr>
              <w:rPr>
                <w:b/>
              </w:rPr>
            </w:pPr>
            <w:r>
              <w:rPr>
                <w:b/>
              </w:rPr>
              <w:t>Brannvernansvarlig/Ass. Brannvernleder – Geir Jakobsen</w:t>
            </w:r>
          </w:p>
          <w:p w:rsidR="00237CC1" w:rsidRPr="00731F4F" w:rsidP="00237CC1">
            <w:pPr>
              <w:rPr>
                <w:b/>
              </w:rPr>
            </w:pPr>
            <w:r>
              <w:rPr>
                <w:b/>
              </w:rPr>
              <w:t>Administrativ Støtte Brannvernansvarlig – Eirik Ørn</w:t>
            </w:r>
          </w:p>
          <w:p w:rsidR="00237CC1" w:rsidRPr="00876435" w:rsidP="00876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tbl>
      <w:tblPr>
        <w:tblW w:w="147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7020"/>
        <w:gridCol w:w="5013"/>
        <w:gridCol w:w="2187"/>
      </w:tblGrid>
      <w:tr w:rsidTr="000D797E">
        <w:tblPrEx>
          <w:tblW w:w="14760" w:type="dxa"/>
          <w:tblInd w:w="-6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1E0"/>
        </w:tblPrEx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keepNext/>
              <w:outlineLvl w:val="2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Nr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Risi</w:t>
            </w:r>
            <w:r w:rsidR="00B2058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ko</w:t>
            </w:r>
          </w:p>
        </w:tc>
        <w:tc>
          <w:tcPr>
            <w:tcW w:w="5013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Tiltak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Ansvar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 Branntilløp i oljefiller, twistdotter, etc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Elevene får grunnleggende sikkerhetskurs i verkstedene hvert år ved skolestart.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Maskinhallen har egne fat for spillolje og oljefiller.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4. Maskinhallen har nødvendig slukkeutstyr herunder brannslanger som dekker hele hallen.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5.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6. Maskinhallen er godt dekket med detektorer, alarmklokker og blinkende lys i tilfelle en detektor skulle inndikere branntilløp/røykutvikling.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Kontaktlærer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Maskinhallen:Varmgang i motorer - branntilløp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Maskinhallen har nødvendig slukkeutstyr herunder brannslanger som dekker hele hallen.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 Antennelse ved gnistregn fra bruk av slipeskive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 fleste slipeoperasjoner ved bruk av slipeskive gjøres nå i eget lukket sliperom. (nytt)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Nødvendig slukkeutstyr er plassert i det nye sliperommet.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Ved slipearbeider på større gjenstander i maskinhallen benyttes et eget beskyttelsesteppe for å fange opp gnister. 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Maskinhallen: Antennelse ved bruk av sveising og brenning, åpen flamme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Elevene får grunnleggende sikkerhetskurs i verkstedene hvert år ved skolestart.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3. Ved sveising eller brenning blir 1 elev utnevnt til brannvakt.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4. Maskinhallen har nødvendig slukkeutstyr herunder brannslanger som dekker hele hallen.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5.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6. Maskinhallen er godt dekket med detektorer, alarmklokker og blinkende lys i tilfelle en detektor skulle inndikere branntilløp/røykutvikling.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Kontaktlærer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Sveiseverksted: Antennelse av brennbart materiale fra åpen flamme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Elevene får grunnleggende sikkerhetskurs i verkstedene hvert år ved skolestart.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Sveiseverkstedet har nødvendig slukkeutstyr.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4. Ansatte i verkstedene har grunnleggende brannkurs samt gjentatte årlige ”repetisjonskurs”.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Kontaktlærer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Sveiseverksted: Lekkasje og antennelse av gass fra trykksatt anlegg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Innført Internkontroll rutine hver 3. måned for visuell kontroll og lekkasjetest av anlegget.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Sveiseverkstedet har nødvendig slukkeutstyr.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Verksmester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7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Elektroskap: Varmgang, antennelse av boss/støv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Innført Internkontroll rutine hver 6. måned for visuell kontroll og renhold ved behov.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Klasserom: Varmeovner. Overoppheting/åpen flamme fra gjenstander på ovn</w:t>
            </w:r>
            <w:r w:rsidRPr="00876435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Alle varmeovner i klasserommet er tilknyttet strømkontrollsystem (EM).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2. Det er utplassert nødvendig slukkeutstyr i nærheten av alle klasserom.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Uteområde – bossspann: Antennelse/hærverk i åpne spann</w:t>
            </w:r>
            <w:r w:rsidRPr="00876435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 åpne bosspann blir utplassert 2 ganger pr uke – tirsdag og fredag. Tas inn i bossrom samme dag de blir tømt.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Papir og pappcontainere fra BIR som står ute er låst.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Heissjakt: Varmgang, antennelse av boss/støv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utføres service på heisen hvert kvartal. Herunder fjerning av boss ved behov.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utplassert CO2 apparat i heismaskinrom.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HK Service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Driftsleder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Hovedtavlerom: Varmeutvikling og branntilløp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er utplassert CO2 apparat i tavlerommet.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Berederrom: Varmeutvikling eller branntilløp fra varme arbeider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Det er utplassert skumapparat i berederrom.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Bossrom: Varmeutvikling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Det er utplassert skumapparat i bossrom. 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etasje: Varmeutvikling og branntilløp fra bruk av loddebolt eller varmepistol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I rom 207, 208 og 2010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Elever og ansatte er opplært til å fjerne brennbart materiale før varme arbeider starter.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Lærere/instruktører har sertifisert ”Varmekurs” og grunnleggende brannkurs.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3. De aktuelle klasserom/verksteder har nødvendig slukkeutstyr.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Kontaklærer</w:t>
            </w: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Faglærer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Multimaskiner i korridorer: Varmgang, antennelse av boss/støv 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Innført rutine i Internkontroll systemet med renhold/støvsuging hvert kvartal bak maskinene.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2. Det er utplassert CO2 apparat ved hver multimaskin.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Renholdsleder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Kaffetraktere i klasserom: Varmgang og antennelse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Dersom kaffetrakteren skulle være på, slår renholdere denne av ved skoleslutt.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Renholdsleder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Trimrom: Overoppheting/åpen flamme fra gjenstander på ovn 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1. Alle ovner i rommet er flyttet opp på vegg slik at gymmattene ikke kommer inntil varmekilde.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Kantinekjøkken: Overoppheting, branntilløp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er utplassert CO2 apparater og brannteppe i kjøkkenet.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2. Ansatte har grunnleggende brannkurs. 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 xml:space="preserve">Navigasjonssimulator: Varmgang, antennelse av boss/støv 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Innført rutine i Internkontroll systemet med renhold/støvsuging hvert kvartal bak panelene.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Det er utplassert CO2 apparat i simulatorrom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3. Det er detektor i rommet.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Renholdsleder</w:t>
            </w:r>
          </w:p>
        </w:tc>
      </w:tr>
      <w:tr w:rsidTr="000D797E">
        <w:tblPrEx>
          <w:tblW w:w="1476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Ventilasjonsrom: Varmgang, antennelse av boss/støv</w:t>
            </w:r>
          </w:p>
        </w:tc>
        <w:tc>
          <w:tcPr>
            <w:tcW w:w="5013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1. Det er utplassert nødvendig slukkeutstyr i alle ventilasjonsrom.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76435">
              <w:rPr>
                <w:rFonts w:ascii="Times New Roman" w:hAnsi="Times New Roman"/>
                <w:b/>
                <w:sz w:val="22"/>
                <w:szCs w:val="22"/>
              </w:rPr>
              <w:t>2. Alle ventilasjonsrom har detektor.</w:t>
            </w:r>
          </w:p>
          <w:p w:rsidR="00876435" w:rsidRPr="00876435" w:rsidP="0087643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876435" w:rsidRPr="00876435" w:rsidP="008764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p w:rsidR="00876435" w:rsidRPr="00876435" w:rsidP="00876435">
      <w:pPr>
        <w:keepNext/>
        <w:outlineLvl w:val="3"/>
        <w:rPr>
          <w:rFonts w:ascii="Times New Roman" w:hAnsi="Times New Roman"/>
          <w:b/>
          <w:color w:val="0000FF"/>
          <w:sz w:val="28"/>
          <w:szCs w:val="28"/>
        </w:rPr>
      </w:pPr>
    </w:p>
    <w:p w:rsidR="00876435" w:rsidRPr="00876435" w:rsidP="00876435">
      <w:pPr>
        <w:keepNext/>
        <w:outlineLvl w:val="3"/>
        <w:rPr>
          <w:rFonts w:ascii="Times New Roman" w:hAnsi="Times New Roman"/>
          <w:b/>
          <w:color w:val="0000FF"/>
          <w:sz w:val="28"/>
          <w:szCs w:val="28"/>
        </w:rPr>
      </w:pPr>
      <w:r w:rsidRPr="00876435">
        <w:rPr>
          <w:rFonts w:ascii="Times New Roman" w:hAnsi="Times New Roman"/>
          <w:b/>
          <w:color w:val="0000FF"/>
          <w:sz w:val="28"/>
          <w:szCs w:val="28"/>
        </w:rPr>
        <w:t>HANDLINGSPLAN RELATERT TIL ”BRANNFOREBYGGENDE TILTAK OG TILSYN”</w:t>
      </w:r>
    </w:p>
    <w:p w:rsidR="00876435" w:rsidRPr="00876435" w:rsidP="00876435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876435">
        <w:rPr>
          <w:rFonts w:ascii="Times New Roman" w:hAnsi="Times New Roman"/>
          <w:b/>
          <w:color w:val="0000FF"/>
          <w:sz w:val="28"/>
          <w:szCs w:val="28"/>
        </w:rPr>
        <w:t>INTERNKONTROLL</w:t>
      </w:r>
    </w:p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1"/>
        <w:gridCol w:w="9910"/>
      </w:tblGrid>
      <w:tr w:rsidTr="000D797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Alarmsentral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Slukkeutstyr og brannslanger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6.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Rømningsveier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Nødlys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Gassanlegg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3.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Elektriske installasjoner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6.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Dører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Brannteknisk ettersyn hver 6. måned</w:t>
            </w:r>
          </w:p>
        </w:tc>
      </w:tr>
      <w:tr w:rsidTr="000D797E">
        <w:tblPrEx>
          <w:tblW w:w="0" w:type="auto"/>
          <w:tblLook w:val="00A0"/>
        </w:tblPrEx>
        <w:tc>
          <w:tcPr>
            <w:tcW w:w="3888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Skilting</w:t>
            </w:r>
            <w:r w:rsidRPr="008764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54" w:type="dxa"/>
            <w:shd w:val="clear" w:color="auto" w:fill="auto"/>
          </w:tcPr>
          <w:p w:rsidR="00876435" w:rsidRPr="00876435" w:rsidP="00876435">
            <w:pPr>
              <w:rPr>
                <w:rFonts w:ascii="Times New Roman" w:hAnsi="Times New Roman"/>
                <w:sz w:val="24"/>
                <w:szCs w:val="24"/>
              </w:rPr>
            </w:pPr>
            <w:r w:rsidRPr="00876435">
              <w:rPr>
                <w:rFonts w:ascii="Times New Roman" w:hAnsi="Times New Roman"/>
                <w:sz w:val="24"/>
                <w:szCs w:val="24"/>
              </w:rPr>
              <w:t>Visuell kontroll årlig</w:t>
            </w:r>
          </w:p>
        </w:tc>
      </w:tr>
    </w:tbl>
    <w:p w:rsidR="00876435" w:rsidRPr="00876435" w:rsidP="00876435">
      <w:pPr>
        <w:rPr>
          <w:rFonts w:ascii="Times New Roman" w:hAnsi="Times New Roman"/>
          <w:sz w:val="24"/>
          <w:szCs w:val="24"/>
        </w:rPr>
      </w:pP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60"/>
        <w:gridCol w:w="68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7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8764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1418" w:right="1418" w:bottom="1021" w:left="1701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1.06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KS2017.2.1.8-41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887621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887621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B0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887621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887621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87621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87621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87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2Hh2ndnU60wxTrzIXLJ4CSKbo7v1aFs/jlDCM/Tl0sxtQLboeWslK9fG1XJeDMMBWpK0Y7rlvVUZ&#10;2QbUIODFWQ==&#10;" w:salt="ppffA+9argBW0L2TWMv2IA==&#10;"/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51B06"/>
    <w:rsid w:val="00061265"/>
    <w:rsid w:val="000C06FC"/>
    <w:rsid w:val="000D797E"/>
    <w:rsid w:val="00105B2F"/>
    <w:rsid w:val="00136820"/>
    <w:rsid w:val="001D40A2"/>
    <w:rsid w:val="00237CC1"/>
    <w:rsid w:val="002D3E68"/>
    <w:rsid w:val="00332569"/>
    <w:rsid w:val="003A514E"/>
    <w:rsid w:val="003C6DAE"/>
    <w:rsid w:val="004323E1"/>
    <w:rsid w:val="00474791"/>
    <w:rsid w:val="004E6573"/>
    <w:rsid w:val="0051404E"/>
    <w:rsid w:val="00515BB2"/>
    <w:rsid w:val="0052577D"/>
    <w:rsid w:val="00540038"/>
    <w:rsid w:val="00544C9F"/>
    <w:rsid w:val="00577A81"/>
    <w:rsid w:val="005B4146"/>
    <w:rsid w:val="005C51C7"/>
    <w:rsid w:val="005E71EB"/>
    <w:rsid w:val="005F7249"/>
    <w:rsid w:val="00726CF2"/>
    <w:rsid w:val="00731F4F"/>
    <w:rsid w:val="00742174"/>
    <w:rsid w:val="007A7A3C"/>
    <w:rsid w:val="008056FE"/>
    <w:rsid w:val="00826BB2"/>
    <w:rsid w:val="008348DF"/>
    <w:rsid w:val="0086091A"/>
    <w:rsid w:val="00876435"/>
    <w:rsid w:val="00887621"/>
    <w:rsid w:val="00893324"/>
    <w:rsid w:val="008D11BF"/>
    <w:rsid w:val="00A1770B"/>
    <w:rsid w:val="00A62371"/>
    <w:rsid w:val="00A81B36"/>
    <w:rsid w:val="00B2058D"/>
    <w:rsid w:val="00B43266"/>
    <w:rsid w:val="00BD5C1C"/>
    <w:rsid w:val="00BF5B13"/>
    <w:rsid w:val="00C760BD"/>
    <w:rsid w:val="00C80C4C"/>
    <w:rsid w:val="00CA6626"/>
    <w:rsid w:val="00CC5637"/>
    <w:rsid w:val="00CF0DEE"/>
    <w:rsid w:val="00D217AA"/>
    <w:rsid w:val="00D64EEC"/>
    <w:rsid w:val="00D871B1"/>
    <w:rsid w:val="00E35F25"/>
    <w:rsid w:val="00E506A8"/>
    <w:rsid w:val="00F00263"/>
    <w:rsid w:val="00F064EF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9.04.2019¤3#EK_Opprettet¤2#0¤2#26.01.2015¤3#EK_Utgitt¤2#0¤2#16.05.2018¤3#EK_IBrukDato¤2#0¤2#07.06.2019¤3#EK_DokumentID¤2#0¤2#D00630¤3#EK_DokTittel¤2#0¤2#BRANNVERN; Handlingsplan risikovurdering brann skolebygg¤3#EK_DokType¤2#0¤2#Instruks¤3#EK_EksRef¤2#2¤2# 0_x0009_¤3#EK_Erstatter¤2#0¤2#1.03¤3#EK_ErstatterD¤2#0¤2#09.04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11¤3#EK_Revisjon¤2#0¤2#1.04¤3#EK_Ansvarlig¤2#0¤2#Eirik Ørn¤3#EK_SkrevetAv¤2#0¤2#Lars Hellevik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4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09.09.2019¤3#EK_Vedlegg¤2#2¤2# 0_x0009_¤3#EK_AvdelingOver¤2#4¤2# ¤3#EK_HRefNr¤2#0¤2# ¤3#EK_HbNavn¤2#0¤2# ¤3#EK_DokRefnr¤2#4¤2#00010401¤3#EK_Dokendrdato¤2#4¤2#18.06.2020 10:28:34¤3#EK_HbType¤2#4¤2# ¤3#EK_Offisiell¤2#4¤2# ¤3#EK_VedleggRef¤2#4¤2#-KS-4.1-11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11"/>
    <w:docVar w:name="ek_doktittel" w:val="BRANNVERN; Handlingsplan risikovurdering brann skolebygg"/>
    <w:docVar w:name="ek_doktype" w:val="Instruks"/>
    <w:docVar w:name="ek_dokumentid" w:val="D00630"/>
    <w:docVar w:name="ek_erstatter" w:val="1.03"/>
    <w:docVar w:name="ek_erstatterd" w:val="09.04.2019"/>
    <w:docVar w:name="ek_format" w:val="-10"/>
    <w:docVar w:name="ek_gjelderfra" w:val="09.04.2019"/>
    <w:docVar w:name="ek_gjeldertil" w:val="09.09.2019"/>
    <w:docVar w:name="ek_gradering" w:val="Åpen"/>
    <w:docVar w:name="ek_hbnavn" w:val=" "/>
    <w:docVar w:name="ek_hrefnr" w:val=" "/>
    <w:docVar w:name="ek_hørt" w:val=" "/>
    <w:docVar w:name="ek_ibrukdato" w:val="07.06.2019"/>
    <w:docVar w:name="ek_merknad" w:val="[]"/>
    <w:docVar w:name="ek_opprettet" w:val="26.01.2015"/>
    <w:docVar w:name="ek_rapport" w:val="[]"/>
    <w:docVar w:name="ek_refnr" w:val="-KS-4.1-11"/>
    <w:docVar w:name="ek_revisjon" w:val="1.04"/>
    <w:docVar w:name="ek_s00m0101" w:val="KVALITETSSYSTEM"/>
    <w:docVar w:name="ek_s00m0201" w:val="DRIFTSFASEN"/>
    <w:docVar w:name="ek_signatur" w:val="Jan Kåre Greve"/>
    <w:docVar w:name="ek_skrevetav" w:val="Lars Hellevik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4"/>
    <w:docVar w:name="ek_utgitt" w:val="16.05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6EB6E29-9025-4915-9A8F-C72C0D0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5B414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B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894</Words>
  <Characters>5885</Characters>
  <Application>Microsoft Office Word</Application>
  <DocSecurity>4</DocSecurity>
  <Lines>326</Lines>
  <Paragraphs>183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Handlingsplan risikovurdering brann skolebygg</vt:lpstr>
      <vt:lpstr>Standard</vt:lpstr>
    </vt:vector>
  </TitlesOfParts>
  <Company>Datakvalitet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Handlingsplan risikovurdering brann skolebygg 2018</dc:title>
  <dc:subject>00010401|-KS-4.1-11|</dc:subject>
  <dc:creator>Handbok</dc:creator>
  <dc:description>EK_Avdeling_x0002_4_x0002_ _x0003_EK_Avsnitt_x0002_4_x0002_ _x0003_EK_Bedriftsnavn_x0002_1_x0002_Laksevåg og Bergen Maritime Vgs_x0003_EK_GjelderFra_x0002_0_x0002_09.04.2019_x0003_EK_Opprettet_x0002_0_x0002_26.01.2015_x0003_EK_Utgitt_x0002_0_x0002_16.05.2018_x0003_EK_IBrukDato_x0002_0_x0002_07.06.2019_x0003_EK_DokumentID_x0002_0_x0002_D00630_x0003_EK_DokTittel_x0002_0_x0002_BRANNVERN; Handlingsplan risikovurdering brann skolebygg_x0003_EK_DokType_x0002_0_x0002_Instruks_x0003_EK_EksRef_x0002_2_x0002_ 0	_x0003_EK_Erstatter_x0002_0_x0002_1.03_x0003_EK_ErstatterD_x0002_0_x0002_09.04.2019_x0003_EK_Signatur_x0002_0_x0002_Jan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_x0003_EK_RefNr_x0002_0_x0002_-KS-4.1-11_x0003_EK_Revisjon_x0002_0_x0002_1.04_x0003_EK_Ansvarlig_x0002_0_x0002_Eirik Ørn_x0003_EK_SkrevetAv_x0002_0_x0002_Lars Hellevik_x0003_EK_UText1_x0002_0_x0002_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utskriftsdato_x0003_EK_Watermark_x0002_0_x0002__x0003_EK_Utgave_x0002_0_x0002_1.04_x0003_EK_Merknad_x0002_7_x0002__x0003_EK_VerLogg_x0002_2_x0002_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_x0003_EK_DL_x0002_0_x0002_11_x0003_EK_GjelderTil_x0002_0_x0002_09.09.2019_x0003_EK_Vedlegg_x0002_2_x0002_ 0	_x0003_EK_AvdelingOver_x0002_4_x0002_ _x0003_EK_HRefNr_x0002_0_x0002_ _x0003_EK_HbNavn_x0002_0_x0002_ _x0003_EK_DokRefnr_x0002_4_x0002_00010401_x0003_EK_Dokendrdato_x0002_4_x0002_18.06.2020 10:28:34_x0003_EK_HbType_x0002_4_x0002_ _x0003_EK_Offisiell_x0002_4_x0002_ _x0003_EK_VedleggRef_x0002_4_x0002_-KS-4.1-11_x0003_EK_Strukt00_x0002_5_x0002_-_x0005_KS_x0005_KVALITETSSYSTEM_x0005_1_x0005_0_x0004_-_x0005_4_x0005_DRIFTSFASEN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2020-07-20T09:22:00Z</dcterms:created>
  <dcterms:modified xsi:type="dcterms:W3CDTF">2020-07-20T09:22:00Z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BRANNVERN; Handlingsplan risikovurdering brann skolebygg 2018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KS2017.2.1.8-41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Lars Hellevik</vt:lpwstr>
  </property>
  <property fmtid="{D5CDD505-2E9C-101B-9397-08002B2CF9AE}" pid="10" name="EK_Utgave">
    <vt:lpwstr>1.06</vt:lpwstr>
  </property>
  <property fmtid="{D5CDD505-2E9C-101B-9397-08002B2CF9AE}" pid="11" name="EK_Watermark">
    <vt:lpwstr/>
  </property>
</Properties>
</file>