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8FF17B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8FF17AF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Ytelse til, og utvikling av, pedagogisk personell; Staff performance and staff development</w:t>
            </w:r>
            <w:r>
              <w:fldChar w:fldCharType="end"/>
            </w:r>
          </w:p>
        </w:tc>
      </w:tr>
    </w:tbl>
    <w:p w:rsidR="0052577D" w14:paraId="48FF17B1" w14:textId="77777777"/>
    <w:p w:rsidR="00B43CDC" w14:paraId="48FF17B2" w14:textId="77777777"/>
    <w:p w:rsidR="0052577D" w:rsidRPr="00D75245" w14:paraId="48FF17B3" w14:textId="77777777">
      <w:pPr>
        <w:rPr>
          <w:b/>
          <w:u w:val="single"/>
        </w:rPr>
      </w:pPr>
      <w:r w:rsidRPr="00D75245">
        <w:rPr>
          <w:b/>
          <w:u w:val="single"/>
        </w:rPr>
        <w:t>Introduksjon</w:t>
      </w:r>
    </w:p>
    <w:p w:rsidR="00D75245" w14:paraId="48FF17B4" w14:textId="77777777">
      <w:pPr>
        <w:rPr>
          <w:b/>
        </w:rPr>
      </w:pPr>
    </w:p>
    <w:p w:rsidR="00D75245" w14:paraId="48FF17B5" w14:textId="77777777">
      <w:r>
        <w:t>Dokumentet tjener til å belyse krav stilt i DNVGL-ST-0029, 2017, punkt 2.6.2 og 2.6.3</w:t>
      </w:r>
    </w:p>
    <w:p w:rsidR="00D75245" w14:paraId="48FF17B6" w14:textId="77777777"/>
    <w:p w:rsidR="00F32F90" w:rsidRPr="00905E26" w14:paraId="48FF17B7" w14:textId="77777777">
      <w:pPr>
        <w:rPr>
          <w:i/>
          <w:highlight w:val="cyan"/>
          <w:lang w:val="en-US"/>
        </w:rPr>
      </w:pPr>
      <w:r w:rsidRPr="00905E26">
        <w:rPr>
          <w:i/>
          <w:highlight w:val="cyan"/>
          <w:lang w:val="en-US"/>
        </w:rPr>
        <w:t>The organization shall:</w:t>
      </w:r>
    </w:p>
    <w:p w:rsidR="00F32F90" w:rsidRPr="00905E26" w14:paraId="48FF17B8" w14:textId="77777777">
      <w:pPr>
        <w:rPr>
          <w:i/>
          <w:highlight w:val="cyan"/>
          <w:lang w:val="en-US"/>
        </w:rPr>
      </w:pPr>
      <w:r w:rsidRPr="00905E26">
        <w:rPr>
          <w:i/>
          <w:highlight w:val="cyan"/>
          <w:lang w:val="en-US"/>
        </w:rPr>
        <w:t xml:space="preserve"> — define the necessary competence for personnel performing work affecting the quality of training and education </w:t>
      </w:r>
    </w:p>
    <w:p w:rsidR="00F32F90" w:rsidRPr="00905E26" w14:paraId="48FF17B9" w14:textId="77777777">
      <w:pPr>
        <w:rPr>
          <w:i/>
          <w:highlight w:val="cyan"/>
          <w:lang w:val="en-US"/>
        </w:rPr>
      </w:pPr>
      <w:r w:rsidRPr="00905E26">
        <w:rPr>
          <w:i/>
          <w:highlight w:val="cyan"/>
          <w:lang w:val="en-US"/>
        </w:rPr>
        <w:t xml:space="preserve">— determine training needs of internal staff and externally hired resources </w:t>
      </w:r>
    </w:p>
    <w:p w:rsidR="00F32F90" w:rsidRPr="00905E26" w14:paraId="48FF17BA" w14:textId="77777777">
      <w:pPr>
        <w:rPr>
          <w:i/>
          <w:highlight w:val="cyan"/>
          <w:lang w:val="en-US"/>
        </w:rPr>
      </w:pPr>
      <w:r w:rsidRPr="00905E26">
        <w:rPr>
          <w:i/>
          <w:highlight w:val="cyan"/>
          <w:lang w:val="en-US"/>
        </w:rPr>
        <w:t xml:space="preserve">— take actions to satisfy these competence development needs </w:t>
      </w:r>
    </w:p>
    <w:p w:rsidR="00F32F90" w:rsidRPr="00905E26" w14:paraId="48FF17BB" w14:textId="77777777">
      <w:pPr>
        <w:rPr>
          <w:i/>
          <w:highlight w:val="cyan"/>
          <w:lang w:val="en-US"/>
        </w:rPr>
      </w:pPr>
      <w:r w:rsidRPr="00905E26">
        <w:rPr>
          <w:i/>
          <w:highlight w:val="cyan"/>
          <w:lang w:val="en-US"/>
        </w:rPr>
        <w:t xml:space="preserve">— evaluate the effectiveness of action taken </w:t>
      </w:r>
    </w:p>
    <w:p w:rsidR="00D75245" w:rsidRPr="00B43CDC" w14:paraId="48FF17BC" w14:textId="77777777">
      <w:pPr>
        <w:rPr>
          <w:i/>
          <w:lang w:val="en-US"/>
        </w:rPr>
      </w:pPr>
      <w:r w:rsidRPr="00905E26">
        <w:rPr>
          <w:i/>
          <w:highlight w:val="cyan"/>
          <w:lang w:val="en-US"/>
        </w:rPr>
        <w:t>— ensure that personnel are aware of the importance of their work and how they contribute to the quality objectives</w:t>
      </w:r>
    </w:p>
    <w:p w:rsidR="00C304B1" w14:paraId="48FF17BD" w14:textId="77777777">
      <w:r w:rsidRPr="00921986">
        <w:rPr>
          <w:lang w:val="en-US"/>
        </w:rPr>
        <w:br/>
      </w:r>
      <w:r w:rsidR="002C0270">
        <w:t xml:space="preserve">Skolen bestemmer nødvendig kompetanse via tilsetningskrav, formalkompetanse, realkompetanse, samt nødvendige </w:t>
      </w:r>
      <w:r>
        <w:t>sertifikater mv. Krav til STCW konvensjon overholdes</w:t>
      </w:r>
      <w:r w:rsidR="00ED4720">
        <w:t>.</w:t>
      </w:r>
    </w:p>
    <w:p w:rsidR="001B04DA" w14:paraId="48FF17BE" w14:textId="77777777">
      <w:r>
        <w:t>Skolens kompetansematrise for maritime fag definerer minimumskrav til kompetanse, samt ønsket kompetanse. Kompetansematrisen danner grunnlag for kompetanseøkning.</w:t>
      </w:r>
    </w:p>
    <w:p w:rsidR="001B04DA" w14:paraId="48FF17BF" w14:textId="77777777"/>
    <w:p w:rsidR="00DB34ED" w14:paraId="48FF17C0" w14:textId="77777777">
      <w:r>
        <w:t>Følgende gjelder (hentet fra KS 3.2.1-01 Kompetansekartlegging maritimt personell (…</w:t>
      </w:r>
      <w:r w:rsidR="001B04DA">
        <w:t xml:space="preserve">), </w:t>
      </w:r>
    </w:p>
    <w:p w:rsidR="00DB34ED" w14:paraId="48FF17C1" w14:textId="77777777"/>
    <w:p w:rsidR="0023737F" w:rsidRPr="00B43CDC" w:rsidP="0023737F" w14:paraId="48FF17C2" w14:textId="77777777">
      <w:pPr>
        <w:rPr>
          <w:i/>
          <w:highlight w:val="yellow"/>
          <w:lang w:val="en-US"/>
        </w:rPr>
      </w:pPr>
      <w:r w:rsidRPr="00921986">
        <w:rPr>
          <w:i/>
          <w:highlight w:val="yellow"/>
          <w:lang w:val="en-US"/>
        </w:rPr>
        <w:br/>
      </w:r>
      <w:r w:rsidRPr="00905E26">
        <w:rPr>
          <w:i/>
          <w:highlight w:val="cyan"/>
          <w:lang w:val="en-US"/>
        </w:rPr>
        <w:t xml:space="preserve">— evaluate the effectiveness of action taken </w:t>
      </w:r>
    </w:p>
    <w:p w:rsidR="0052577D" w:rsidRPr="00B43CDC" w14:paraId="48FF17C3" w14:textId="77777777">
      <w:pPr>
        <w:rPr>
          <w:lang w:val="en-US"/>
        </w:rPr>
      </w:pPr>
    </w:p>
    <w:p w:rsidR="0023737F" w:rsidRPr="00B43CDC" w14:paraId="48FF17C4" w14:textId="77777777">
      <w:pPr>
        <w:rPr>
          <w:lang w:val="en-US"/>
        </w:rPr>
      </w:pPr>
      <w:r>
        <w:t xml:space="preserve">Etter gjennomført </w:t>
      </w:r>
      <w:r>
        <w:t xml:space="preserve">kompetansesøkende tiltak vil avdelingsleder foreta en samtale med den pedagogisk ansatte, og avdekke fordeler/ulemper med kompetanseøkningen. </w:t>
      </w:r>
      <w:r w:rsidRPr="00B43CDC" w:rsidR="00DC0037">
        <w:rPr>
          <w:lang w:val="en-US"/>
        </w:rPr>
        <w:t>Utfallet av dialogen registrere</w:t>
      </w:r>
      <w:r>
        <w:rPr>
          <w:lang w:val="en-US"/>
        </w:rPr>
        <w:t>s</w:t>
      </w:r>
      <w:r w:rsidRPr="00B43CDC" w:rsidR="00DC0037">
        <w:rPr>
          <w:lang w:val="en-US"/>
        </w:rPr>
        <w:t xml:space="preserve"> innenfor medarbeidersamtaledelen av HR-portalen.</w:t>
      </w:r>
    </w:p>
    <w:p w:rsidR="00DC0037" w:rsidRPr="00B43CDC" w14:paraId="48FF17C5" w14:textId="77777777">
      <w:pPr>
        <w:rPr>
          <w:lang w:val="en-US"/>
        </w:rPr>
      </w:pPr>
    </w:p>
    <w:p w:rsidR="00DC0037" w:rsidRPr="00B43CDC" w:rsidP="00DC0037" w14:paraId="48FF17C6" w14:textId="77777777">
      <w:pPr>
        <w:rPr>
          <w:i/>
          <w:lang w:val="en-US"/>
        </w:rPr>
      </w:pPr>
      <w:r w:rsidRPr="00905E26">
        <w:rPr>
          <w:i/>
          <w:highlight w:val="cyan"/>
          <w:lang w:val="en-US"/>
        </w:rPr>
        <w:t>— ensure that personnel are aware of the importance of their work and how they contribute to the quality objectives</w:t>
      </w:r>
    </w:p>
    <w:p w:rsidR="00DC0037" w:rsidRPr="00B43CDC" w14:paraId="48FF17C7" w14:textId="77777777">
      <w:pPr>
        <w:rPr>
          <w:lang w:val="en-US"/>
        </w:rPr>
      </w:pPr>
    </w:p>
    <w:p w:rsidR="00134148" w:rsidRPr="00921986" w14:paraId="48FF17C8" w14:textId="77777777">
      <w:pPr>
        <w:rPr>
          <w:lang w:val="en-US"/>
        </w:rPr>
      </w:pPr>
      <w:r w:rsidRPr="00921986">
        <w:rPr>
          <w:lang w:val="en-US"/>
        </w:rPr>
        <w:t>Dette oppfylles i medarbeidersamtaler, men også med jevnlige tilbakemeldinger i teammøter.</w:t>
      </w:r>
    </w:p>
    <w:p w:rsidR="00134148" w:rsidRPr="00921986" w14:paraId="48FF17C9" w14:textId="77777777">
      <w:pPr>
        <w:rPr>
          <w:lang w:val="en-US"/>
        </w:rPr>
      </w:pPr>
    </w:p>
    <w:p w:rsidR="00780764" w:rsidP="00F326AA" w14:paraId="48FF17CA" w14:textId="77777777">
      <w:r w:rsidRPr="00905E26">
        <w:rPr>
          <w:i/>
          <w:highlight w:val="cyan"/>
          <w:lang w:val="en-US"/>
        </w:rPr>
        <w:t>The organization shall have a mechanism in place to improve the competence of teachers/trainers/ instructors, ensuring that their knowledge, understanding and skills continue to develop in line with market expectations and regulatory and technological developments.</w:t>
      </w:r>
      <w:r w:rsidRPr="00905E26" w:rsidR="004D7827">
        <w:rPr>
          <w:i/>
          <w:highlight w:val="cyan"/>
          <w:lang w:val="en-US"/>
        </w:rPr>
        <w:br/>
      </w:r>
      <w:r w:rsidRPr="00B43CDC" w:rsidR="004D7827">
        <w:rPr>
          <w:i/>
          <w:highlight w:val="yellow"/>
          <w:lang w:val="en-US"/>
        </w:rPr>
        <w:br/>
      </w:r>
      <w:r w:rsidRPr="00F326AA" w:rsidR="00F326AA">
        <w:t xml:space="preserve">Fagansvarlige er </w:t>
      </w:r>
      <w:r w:rsidR="00F326AA">
        <w:t xml:space="preserve">gitt ansvar for å overvåke endringer i markedet. Dette skjer via oppdateringer (oppdateringer fra Sdir, Dnv etc.), via </w:t>
      </w:r>
      <w:r w:rsidR="00CA2961">
        <w:t>kontakt med næringslivet, via utplasseringer, og via generell oppdatering i media. Ved identifikasjon av et avvik mellom k</w:t>
      </w:r>
      <w:r w:rsidR="00AF6DC7">
        <w:t xml:space="preserve">unnskap/forståelse/evner hos pedagogisk personell ved skolen og nivå på tilsvarende basert på forventninger i markedet og regulativ/teknologisk utvikling, </w:t>
      </w:r>
      <w:r>
        <w:t>fremmer fagansvarlig forslag til oppdatering til avdelingsleder. De enkelte lærere kan på sin sid</w:t>
      </w:r>
      <w:r>
        <w:t>e fremme individuelle, eller avdelingsmessige behov, til fagansvarlig, som deretter tar det til avdelingsleder. Avdelingsleder gis ikke lenger anledning til å avslå behovet, men Avdelingsleder har vetorett på kostnadsrammen for oppfyllelse av behovet.</w:t>
      </w:r>
    </w:p>
    <w:p w:rsidR="00780764" w:rsidP="00F326AA" w14:paraId="48FF17CB" w14:textId="77777777"/>
    <w:p w:rsidR="0071476E" w:rsidRPr="003050BE" w:rsidP="00F326AA" w14:paraId="48FF17CC" w14:textId="36F43FF7">
      <w:r w:rsidRPr="000B5F14">
        <w:rPr>
          <w:i/>
          <w:highlight w:val="cyan"/>
        </w:rPr>
        <w:t xml:space="preserve"> </w:t>
      </w:r>
      <w:r w:rsidRPr="00905E26">
        <w:rPr>
          <w:i/>
          <w:highlight w:val="cyan"/>
          <w:lang w:val="en-US"/>
        </w:rPr>
        <w:t xml:space="preserve">In addition to content expertise, pedagogical competence development is requirement for instructional staff. Trainers shall have completed a learning programme in instructional techniques/pedagogics. </w:t>
      </w:r>
      <w:r w:rsidRPr="00905E26">
        <w:rPr>
          <w:i/>
          <w:highlight w:val="cyan"/>
        </w:rPr>
        <w:t>Records of received training or education shall be maintained.</w:t>
      </w:r>
      <w:r w:rsidR="003050BE">
        <w:rPr>
          <w:i/>
          <w:highlight w:val="yellow"/>
        </w:rPr>
        <w:br/>
      </w:r>
      <w:r w:rsidR="003050BE">
        <w:rPr>
          <w:i/>
          <w:highlight w:val="yellow"/>
        </w:rPr>
        <w:br/>
      </w:r>
      <w:r w:rsidR="00E51CD3">
        <w:t xml:space="preserve">Skolen praktiserer at nyansatt personell uten pedagogisk utdannelse skal påbegynne slik </w:t>
      </w:r>
      <w:r w:rsidR="00E51CD3">
        <w:t xml:space="preserve">utdannelse innen 1 år av sin ansettelse. Dette kan være praktisk pedagogikk, eller pedagogiske kurs som oppfyller krav </w:t>
      </w:r>
      <w:r w:rsidR="00861865">
        <w:t xml:space="preserve">basert på STCW og Sdir. All oppdatering av utdannelse, og kurs, legges inn i kompetansemodulen i </w:t>
      </w:r>
      <w:r>
        <w:t>ERP system.</w:t>
      </w:r>
    </w:p>
    <w:p w:rsidR="0052577D" w14:paraId="48FF17CD" w14:textId="77777777"/>
    <w:p w:rsidR="0052577D" w14:paraId="48FF17CE" w14:textId="77777777"/>
    <w:p w:rsidR="0052577D" w14:paraId="48FF17CF" w14:textId="77777777">
      <w:pPr>
        <w:pStyle w:val="Normal2"/>
      </w:pPr>
    </w:p>
    <w:p w:rsidR="0052577D" w14:paraId="48FF17D0" w14:textId="77777777">
      <w:pPr>
        <w:pStyle w:val="Punktheading"/>
      </w:pPr>
      <w:r>
        <w:t>Kryssreferanser</w:t>
      </w:r>
    </w:p>
    <w:p w:rsidR="00DC0037" w:rsidP="00DC0037" w14:paraId="48FF17D1" w14:textId="77777777"/>
    <w:p w:rsidR="00DC0037" w:rsidRPr="00DC0037" w:rsidP="00DC0037" w14:paraId="48FF17D2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KS2017.2.6.1-01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Håndtering av Kunnskap/Lærende Organisasjon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KS2017.2.6.3-01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Kompetansekartlegging Maritimt personell; Fagansvarlig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KS2017.2.6.3-02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MAL Kompetansematrise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KS2017.2.6.3-03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VERIFISERT Kompetansematrise Vår 2020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KS2017.2.6.3-04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Kompetanse for lærere i maritime fag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KS2017.5.1.1-02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Medarbeidersamtale</w:t>
              </w:r>
            </w:hyperlink>
          </w:p>
        </w:tc>
      </w:tr>
    </w:tbl>
    <w:p w:rsidR="0052577D" w14:paraId="48FF17E5" w14:textId="77777777">
      <w:pPr>
        <w:pStyle w:val="Punktheading"/>
      </w:pPr>
      <w:bookmarkEnd w:id="1"/>
      <w:r>
        <w:br/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8FF17E8" w14:textId="77777777">
      <w:pPr>
        <w:pStyle w:val="Normal2"/>
      </w:pPr>
      <w:bookmarkEnd w:id="2"/>
    </w:p>
    <w:sectPr w:rsidSect="00CC56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3346" w14:paraId="48FF17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8FF17F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8FF17F1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25.02.2025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48FF17F2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48FF17F3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KS2017.2.6.2-01</w:t>
          </w:r>
          <w:r>
            <w:rPr>
              <w:i w:val="0"/>
              <w:sz w:val="20"/>
            </w:rPr>
            <w:fldChar w:fldCharType="end"/>
          </w:r>
        </w:p>
      </w:tc>
    </w:tr>
    <w:tr w14:paraId="48FF17F8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48FF17F5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48FF17F6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48FF17F7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48FF17F9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3346" w14:paraId="48FF17F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48FF17E9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8FF17E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48FF17EA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B43CDC" w:rsidP="00CF0DEE" w14:paraId="48FF17EB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B43CDC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B43CDC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B43CDC" w:rsidP="008348DF" w14:paraId="48FF17EC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B43CDC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B43CDC">
            <w:rPr>
              <w:b/>
              <w:lang w:val="en-US"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48FF17ED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48FF17E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3346" w14:paraId="48FF17F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7568300">
    <w:abstractNumId w:val="2"/>
  </w:num>
  <w:num w:numId="2" w16cid:durableId="1473670925">
    <w:abstractNumId w:val="0"/>
  </w:num>
  <w:num w:numId="3" w16cid:durableId="44238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0B5F14"/>
    <w:rsid w:val="000E42AC"/>
    <w:rsid w:val="00134148"/>
    <w:rsid w:val="00136820"/>
    <w:rsid w:val="001B04DA"/>
    <w:rsid w:val="001D40A2"/>
    <w:rsid w:val="0023737F"/>
    <w:rsid w:val="00283346"/>
    <w:rsid w:val="002A0407"/>
    <w:rsid w:val="002C0270"/>
    <w:rsid w:val="003050BE"/>
    <w:rsid w:val="00377166"/>
    <w:rsid w:val="003B4961"/>
    <w:rsid w:val="003C6DAE"/>
    <w:rsid w:val="004323E1"/>
    <w:rsid w:val="004C00E8"/>
    <w:rsid w:val="004D7827"/>
    <w:rsid w:val="004E6573"/>
    <w:rsid w:val="0051404E"/>
    <w:rsid w:val="0052577D"/>
    <w:rsid w:val="005B56C3"/>
    <w:rsid w:val="005C51C7"/>
    <w:rsid w:val="005E76BE"/>
    <w:rsid w:val="0071476E"/>
    <w:rsid w:val="00742174"/>
    <w:rsid w:val="00780764"/>
    <w:rsid w:val="007A7A3C"/>
    <w:rsid w:val="008348DF"/>
    <w:rsid w:val="0086091A"/>
    <w:rsid w:val="00861865"/>
    <w:rsid w:val="00893324"/>
    <w:rsid w:val="008B33C1"/>
    <w:rsid w:val="008D11BF"/>
    <w:rsid w:val="008D52AE"/>
    <w:rsid w:val="00905E26"/>
    <w:rsid w:val="00921986"/>
    <w:rsid w:val="00922FFB"/>
    <w:rsid w:val="009258AA"/>
    <w:rsid w:val="009626F1"/>
    <w:rsid w:val="00A62371"/>
    <w:rsid w:val="00A81B36"/>
    <w:rsid w:val="00AA31D5"/>
    <w:rsid w:val="00AF6DC7"/>
    <w:rsid w:val="00B43266"/>
    <w:rsid w:val="00B43CDC"/>
    <w:rsid w:val="00B87497"/>
    <w:rsid w:val="00BF5B13"/>
    <w:rsid w:val="00C04BAF"/>
    <w:rsid w:val="00C304B1"/>
    <w:rsid w:val="00C5183D"/>
    <w:rsid w:val="00C760BD"/>
    <w:rsid w:val="00CA2961"/>
    <w:rsid w:val="00CA6626"/>
    <w:rsid w:val="00CC5637"/>
    <w:rsid w:val="00CF0DEE"/>
    <w:rsid w:val="00D217AA"/>
    <w:rsid w:val="00D47832"/>
    <w:rsid w:val="00D64EEC"/>
    <w:rsid w:val="00D75245"/>
    <w:rsid w:val="00D871B1"/>
    <w:rsid w:val="00D91FBD"/>
    <w:rsid w:val="00D96713"/>
    <w:rsid w:val="00DB34ED"/>
    <w:rsid w:val="00DC0037"/>
    <w:rsid w:val="00DC3410"/>
    <w:rsid w:val="00E35F25"/>
    <w:rsid w:val="00E506A8"/>
    <w:rsid w:val="00E51CD3"/>
    <w:rsid w:val="00EC4E70"/>
    <w:rsid w:val="00ED4720"/>
    <w:rsid w:val="00F064EF"/>
    <w:rsid w:val="00F10EB6"/>
    <w:rsid w:val="00F326AA"/>
    <w:rsid w:val="00F32F90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01.2021¤3#EK_KlGjelderFra¤2#0¤2#¤3#EK_Opprettet¤2#0¤2#11.01.2021¤3#EK_Utgitt¤2#0¤2#12.01.2021¤3#EK_IBrukDato¤2#0¤2#19.01.2021¤3#EK_DokumentID¤2#0¤2#D00784¤3#EK_DokTittel¤2#0¤2#Ytelse til, og utvikling av, pedagogisk personell; Staff performance and staff development¤3#EK_DokType¤2#0¤2#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6_x0009_-ADM-4.3-01_x0009_Medarbeidersamtale_x0009_00510_x0009_dok00510.docx_x0009_¤1#KS2017.2.6.1-01_x0009_Håndtering av Kunnskap/Lærende Organisasjon_x0009_00781_x0009_dok00781.docx_x0009_¤1#KS2017.2.6.3-01_x0009_Kompetansekartlegging Maritimt personell; Fagansvarlig_x0009_00695_x0009_dok00695.docx_x0009_¤1#KS2017.2.6.3-02_x0009_MAL Kompetansematrise_x0009_00763_x0009_dok00763.xlsm_x0009_¤1#KS2017.2.6.3-03_x0009_VERIFISERT Kompetansematrise Vår 2020_x0009_00764_x0009_dok00764.pdf_x0009_¤1#KS2017.2.6.3-04_x0009_Kompetanse for lærere i maritime fag ved videregående skole_x0009_00310_x0009_dok00310.docx_x0009_¤1#¤3#EK_RefNr¤2#0¤2#KS2017.2.6.2-01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19.01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12.01.2022¤3#EK_Vedlegg¤2#2¤2# 0_x0009_¤3#EK_AvdelingOver¤2#4¤2# ¤3#EK_HRefNr¤2#0¤2# ¤3#EK_HbNavn¤2#0¤2# ¤3#EK_DokRefnr¤2#4¤2#0005020602¤3#EK_Dokendrdato¤2#4¤2#27.01.2021 09:47:01¤3#EK_HbType¤2#4¤2# ¤3#EK_Offisiell¤2#4¤2# ¤3#EK_VedleggRef¤2#4¤2#KS2017.2.6.2-01¤3#EK_Strukt00¤2#5¤2#¤5#KS2017¤5#KVALITETSSYSTEM¤5#0¤5#0¤4#.¤5#2¤5#SECTION 2 MANAGEMENT¤5#0¤5#0¤4#.¤5#6¤5#Staff competency and training¤5#0¤5#0¤4#.¤5#2¤5#Staff performance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6¤5#Staff competency and training¤5#0¤5#0¤4#.¤5#2¤5#Staff performance¤5#0¤5#0¤4#\¤3#"/>
    <w:docVar w:name="ek_dl" w:val="1"/>
    <w:docVar w:name="ek_doclevel" w:val=" "/>
    <w:docVar w:name="ek_doclvlshort" w:val=" "/>
    <w:docVar w:name="ek_doktittel" w:val="Ytelse til, og utvikling av, pedagogisk personell; Staff performance and staff development"/>
    <w:docVar w:name="ek_doktype" w:val="[]"/>
    <w:docVar w:name="ek_dokumentid" w:val="D00784"/>
    <w:docVar w:name="ek_ekprintmerke" w:val="Uoffisiell utskrift er kun gyldig på utskriftsdato"/>
    <w:docVar w:name="ek_erstatter" w:val=" "/>
    <w:docVar w:name="ek_erstatterd" w:val=" "/>
    <w:docVar w:name="ek_format" w:val="-10"/>
    <w:docVar w:name="ek_gjelderfra" w:val="12.01.2021"/>
    <w:docVar w:name="ek_gjeldertil" w:val="12.01.2022"/>
    <w:docVar w:name="ek_gradering" w:val="Åpen"/>
    <w:docVar w:name="ek_hbnavn" w:val=" "/>
    <w:docVar w:name="ek_hrefnr" w:val=" "/>
    <w:docVar w:name="ek_hørt" w:val=" "/>
    <w:docVar w:name="ek_ibrukdato" w:val="19.01.2021"/>
    <w:docVar w:name="ek_merknad" w:val="[]"/>
    <w:docVar w:name="ek_opprettet" w:val="11.01.2021"/>
    <w:docVar w:name="ek_rapport" w:val="[]"/>
    <w:docVar w:name="ek_refnr" w:val="KS2017.2.6.2-01"/>
    <w:docVar w:name="ek_revisjon" w:val="1.00"/>
    <w:docVar w:name="ek_s00m0101" w:val="KVALITETSSYSTEM"/>
    <w:docVar w:name="ek_s00m0201" w:val="SECTION 2 MANAGEMENT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12.01.2021"/>
    <w:docVar w:name="ek_verifisert" w:val=" "/>
    <w:docVar w:name="Erstatter" w:val="lab_erstatter"/>
    <w:docVar w:name="idek_referanse" w:val=";00510;00781;00695;00763;00764;00310;"/>
    <w:docVar w:name="idxd" w:val=";00510;00781;00695;00763;00764;00310;"/>
    <w:docVar w:name="KHB" w:val="UB"/>
    <w:docVar w:name="skitten" w:val="0"/>
    <w:docVar w:name="tidek_referanse" w:val=";00510;00781;00695;00763;00764;00310;"/>
    <w:docVar w:name="tidek_vedlegg" w:val="--"/>
    <w:docVar w:name="Tittel" w:val="Dette er en Test tittel."/>
    <w:docVar w:name="xd00310" w:val="KS2017.2.6.3-04"/>
    <w:docVar w:name="xd00510" w:val="-ADM-4.3-01"/>
    <w:docVar w:name="xd00695" w:val="KS2017.2.6.3-01"/>
    <w:docVar w:name="xd00763" w:val="KS2017.2.6.3-02"/>
    <w:docVar w:name="xd00764" w:val="KS2017.2.6.3-03"/>
    <w:docVar w:name="xd00781" w:val="KS2017.2.6.1-01"/>
    <w:docVar w:name="xdf00310" w:val="dok00310.docx"/>
    <w:docVar w:name="xdf00510" w:val="dok00510.docx"/>
    <w:docVar w:name="xdf00695" w:val="dok00695.docx"/>
    <w:docVar w:name="xdf00763" w:val="dok00763.xlsm"/>
    <w:docVar w:name="xdf00764" w:val="dok00764.pdf"/>
    <w:docVar w:name="xdf00781" w:val="dok00781.docx"/>
    <w:docVar w:name="xdl00310" w:val="KS2017.2.6.3-04 Kompetanse for lærere i maritime fag ved videregående skole"/>
    <w:docVar w:name="xdl00510" w:val="-ADM-4.3-01 Medarbeidersamtale"/>
    <w:docVar w:name="xdl00695" w:val="KS2017.2.6.3-01 Kompetansekartlegging Maritimt personell; Fagansvarlig"/>
    <w:docVar w:name="xdl00763" w:val="KS2017.2.6.3-02 MAL Kompetansematrise"/>
    <w:docVar w:name="xdl00764" w:val="KS2017.2.6.3-03 VERIFISERT Kompetansematrise Vår 2020"/>
    <w:docVar w:name="xdl00781" w:val="KS2017.2.6.1-01 Håndtering av Kunnskap/Lærende Organisasjon"/>
    <w:docVar w:name="xdt00310" w:val="Kompetanse for lærere i maritime fag ved videregående skole"/>
    <w:docVar w:name="xdt00510" w:val="Medarbeidersamtale"/>
    <w:docVar w:name="xdt00695" w:val="Kompetansekartlegging Maritimt personell; Fagansvarlig"/>
    <w:docVar w:name="xdt00763" w:val="MAL Kompetansematrise"/>
    <w:docVar w:name="xdt00764" w:val="VERIFISERT Kompetansematrise Vår 2020"/>
    <w:docVar w:name="xdt00781" w:val="Håndtering av Kunnskap/Lærende Organisasjon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FF17AF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Hyperlink">
    <w:name w:val="Hyperlink"/>
    <w:basedOn w:val="DefaultParagraphFont"/>
    <w:rsid w:val="008B33C1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8B3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781.pdf" TargetMode="External" /><Relationship Id="rId5" Type="http://schemas.openxmlformats.org/officeDocument/2006/relationships/hyperlink" Target="https://lbm.datakvalitet.net/docs/pub/DOK00695.htm" TargetMode="External" /><Relationship Id="rId6" Type="http://schemas.openxmlformats.org/officeDocument/2006/relationships/hyperlink" Target="https://lbm.datakvalitet.net/docs/pub/DOK00763.xlsm" TargetMode="External" /><Relationship Id="rId7" Type="http://schemas.openxmlformats.org/officeDocument/2006/relationships/hyperlink" Target="https://lbm.datakvalitet.net/docs/dok/DOK00764.pdf" TargetMode="External" /><Relationship Id="rId8" Type="http://schemas.openxmlformats.org/officeDocument/2006/relationships/hyperlink" Target="https://lbm.datakvalitet.net/docs/pub/DOK00310.htm" TargetMode="External" /><Relationship Id="rId9" Type="http://schemas.openxmlformats.org/officeDocument/2006/relationships/hyperlink" Target="https://lbm.datakvalitet.net/docs/pub/DOK00510.htm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34</TotalTime>
  <Pages>2</Pages>
  <Words>439</Words>
  <Characters>3907</Characters>
  <Application>Microsoft Office Word</Application>
  <DocSecurity>4</DocSecurity>
  <Lines>32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Ytelse til, og utvikling av, pedagogisk personell; Staff performance and staff development</vt:lpstr>
      <vt:lpstr>Standard</vt:lpstr>
    </vt:vector>
  </TitlesOfParts>
  <Company>Datakvalitet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Ytelse til, og utvikling av, pedagogisk personell; Staff performance and staff development</dc:title>
  <dc:subject>0005020602|KS2017.2.6.2-01|</dc:subject>
  <dc:creator>Handbok</dc:creator>
  <dc:description>EK_Avdeling_x0002_4_x0002_ _x0003_EK_Avsnitt_x0002_4_x0002_ _x0003_EK_Bedriftsnavn_x0002_1_x0002_Laksevåg og Bergen Maritime Vgs_x0003_EK_GjelderFra_x0002_0_x0002_12.01.2021_x0003_EK_KlGjelderFra_x0002_0_x0002__x0003_EK_Opprettet_x0002_0_x0002_11.01.2021_x0003_EK_Utgitt_x0002_0_x0002_12.01.2021_x0003_EK_IBrukDato_x0002_0_x0002_19.01.2021_x0003_EK_DokumentID_x0002_0_x0002_D00784_x0003_EK_DokTittel_x0002_0_x0002_Ytelse til, og utvikling av, pedagogisk personell; Staff performance and staff development_x0003_EK_DokType_x0002_0_x0002__x0003_EK_DocLvlShort_x0002_0_x0002_ _x0003_EK_DocLevel_x0002_0_x0002_ 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6	-ADM-4.3-01	Medarbeidersamtale	00510	dok00510.docx	_x0001_KS2017.2.6.1-01	Håndtering av Kunnskap/Lærende Organisasjon	00781	dok00781.docx	_x0001_KS2017.2.6.3-01	Kompetansekartlegging Maritimt personell; Fagansvarlig	00695	dok00695.docx	_x0001_KS2017.2.6.3-02	MAL Kompetansematrise	00763	dok00763.xlsm	_x0001_KS2017.2.6.3-03	VERIFISERT Kompetansematrise Vår 2020	00764	dok00764.pdf	_x0001_KS2017.2.6.3-04	Kompetanse for lærere i maritime fag ved videregående skole	00310	dok00310.docx	_x0001__x0003_EK_RefNr_x0002_0_x0002_KS2017.2.6.2-01_x0003_EK_Revisjon_x0002_0_x0002_1.00_x0003_EK_Ansvarlig_x0002_0_x0002_Eirik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utskriftsdato_x0003_EK_Watermark_x0002_0_x0002__x0003_EK_Utgave_x0002_0_x0002_1.00_x0003_EK_Merknad_x0002_7_x0002__x0003_EK_VerLogg_x0002_2_x0002_Ver. 1.00 - 19.01.2021|_x0003_EK_RF1_x0002_4_x0002_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_x0003_EK_DL_x0002_0_x0002_1_x0003_EK_GjelderTil_x0002_0_x0002_12.01.2022_x0003_EK_Vedlegg_x0002_2_x0002_ 0	_x0003_EK_AvdelingOver_x0002_4_x0002_ _x0003_EK_HRefNr_x0002_0_x0002_ _x0003_EK_HbNavn_x0002_0_x0002_ _x0003_EK_DokRefnr_x0002_4_x0002_0005020602_x0003_EK_Dokendrdato_x0002_4_x0002_27.01.2021 09:47:01_x0003_EK_HbType_x0002_4_x0002_ _x0003_EK_Offisiell_x0002_4_x0002_ _x0003_EK_VedleggRef_x0002_4_x0002_KS2017.2.6.2-01_x0003_EK_Strukt00_x0002_5_x0002__x0005_KS2017_x0005_KVALITETSSYSTEM_x0005_0_x0005_0_x0004_._x0005_2_x0005_SECTION 2 MANAGEMENT_x0005_0_x0005_0_x0004_._x0005_6_x0005_Staff competency and training_x0005_0_x0005_0_x0004_._x0005_2_x0005_Staff performance_x0005_0_x0005_0_x0004_\_x0003_EK_Strukt01_x0002_5_x0002__x0003_EK_Pub_x0002_6_x0002_;10;15;_x0003_EKR_DokType_x0002_0_x0002_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_x0003_EKR_Strukt00_x0002_5_x0002__x0005_KS2017_x0005_KVALITETSSYSTEM_x0005_0_x0005_0_x0004_._x0005_2_x0005_SECTION 2 MANAGEMENT_x0005_0_x0005_0_x0004_._x0005_6_x0005_Staff competency and training_x0005_0_x0005_0_x0004_._x0005_2_x0005_Staff performance_x0005_0_x0005_0_x0004_\_x0003_</dc:description>
  <cp:lastModifiedBy>Eirik Ørn</cp:lastModifiedBy>
  <cp:revision>5</cp:revision>
  <cp:lastPrinted>2008-01-07T10:39:00Z</cp:lastPrinted>
  <dcterms:created xsi:type="dcterms:W3CDTF">2021-01-29T13:59:00Z</dcterms:created>
  <dcterms:modified xsi:type="dcterms:W3CDTF">2025-02-25T12:32:00Z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Ytelse til, og utvikling av, pedagogisk personell; Staff performance and staff development</vt:lpwstr>
  </property>
  <property fmtid="{D5CDD505-2E9C-101B-9397-08002B2CF9AE}" pid="4" name="EK_GjelderFra">
    <vt:lpwstr>25.02.2025</vt:lpwstr>
  </property>
  <property fmtid="{D5CDD505-2E9C-101B-9397-08002B2CF9AE}" pid="5" name="EK_RefNr">
    <vt:lpwstr>KS2017.2.6.2-01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1.03</vt:lpwstr>
  </property>
  <property fmtid="{D5CDD505-2E9C-101B-9397-08002B2CF9AE}" pid="11" name="EK_Watermark">
    <vt:lpwstr/>
  </property>
  <property fmtid="{D5CDD505-2E9C-101B-9397-08002B2CF9AE}" pid="12" name="XD00310">
    <vt:lpwstr>KS2017.2.6.3-04</vt:lpwstr>
  </property>
  <property fmtid="{D5CDD505-2E9C-101B-9397-08002B2CF9AE}" pid="13" name="XD00510">
    <vt:lpwstr>KS2017.5.1.1-02</vt:lpwstr>
  </property>
  <property fmtid="{D5CDD505-2E9C-101B-9397-08002B2CF9AE}" pid="14" name="XD00695">
    <vt:lpwstr>KS2017.2.6.3-01</vt:lpwstr>
  </property>
  <property fmtid="{D5CDD505-2E9C-101B-9397-08002B2CF9AE}" pid="15" name="XD00763">
    <vt:lpwstr>KS2017.2.6.3-02</vt:lpwstr>
  </property>
  <property fmtid="{D5CDD505-2E9C-101B-9397-08002B2CF9AE}" pid="16" name="XD00764">
    <vt:lpwstr>KS2017.2.6.3-03</vt:lpwstr>
  </property>
  <property fmtid="{D5CDD505-2E9C-101B-9397-08002B2CF9AE}" pid="17" name="XD00781">
    <vt:lpwstr>KS2017.2.6.1-01</vt:lpwstr>
  </property>
  <property fmtid="{D5CDD505-2E9C-101B-9397-08002B2CF9AE}" pid="18" name="XDF00310">
    <vt:lpwstr>Kompetanse for lærere i maritime fag</vt:lpwstr>
  </property>
  <property fmtid="{D5CDD505-2E9C-101B-9397-08002B2CF9AE}" pid="19" name="XDF00510">
    <vt:lpwstr>Medarbeidersamtale</vt:lpwstr>
  </property>
  <property fmtid="{D5CDD505-2E9C-101B-9397-08002B2CF9AE}" pid="20" name="XDF00695">
    <vt:lpwstr>Kompetansekartlegging Maritimt personell; Fagansvarlig</vt:lpwstr>
  </property>
  <property fmtid="{D5CDD505-2E9C-101B-9397-08002B2CF9AE}" pid="21" name="XDF00763">
    <vt:lpwstr>MAL Kompetansematrise</vt:lpwstr>
  </property>
  <property fmtid="{D5CDD505-2E9C-101B-9397-08002B2CF9AE}" pid="22" name="XDF00764">
    <vt:lpwstr>VERIFISERT Kompetansematrise Vår 2020</vt:lpwstr>
  </property>
  <property fmtid="{D5CDD505-2E9C-101B-9397-08002B2CF9AE}" pid="23" name="XDF00781">
    <vt:lpwstr>Håndtering av Kunnskap/Lærende Organisasjon</vt:lpwstr>
  </property>
  <property fmtid="{D5CDD505-2E9C-101B-9397-08002B2CF9AE}" pid="24" name="XDL00310">
    <vt:lpwstr>KS2017.2.6.3-04 Kompetanse for lærere i maritime fag</vt:lpwstr>
  </property>
  <property fmtid="{D5CDD505-2E9C-101B-9397-08002B2CF9AE}" pid="25" name="XDL00510">
    <vt:lpwstr>KS2017.5.1.1-02 Medarbeidersamtale</vt:lpwstr>
  </property>
  <property fmtid="{D5CDD505-2E9C-101B-9397-08002B2CF9AE}" pid="26" name="XDL00695">
    <vt:lpwstr>KS2017.2.6.3-01 Kompetansekartlegging Maritimt personell; Fagansvarlig</vt:lpwstr>
  </property>
  <property fmtid="{D5CDD505-2E9C-101B-9397-08002B2CF9AE}" pid="27" name="XDL00763">
    <vt:lpwstr>KS2017.2.6.3-02 MAL Kompetansematrise</vt:lpwstr>
  </property>
  <property fmtid="{D5CDD505-2E9C-101B-9397-08002B2CF9AE}" pid="28" name="XDL00764">
    <vt:lpwstr>KS2017.2.6.3-03 VERIFISERT Kompetansematrise Vår 2020</vt:lpwstr>
  </property>
  <property fmtid="{D5CDD505-2E9C-101B-9397-08002B2CF9AE}" pid="29" name="XDL00781">
    <vt:lpwstr>KS2017.2.6.1-01 Håndtering av Kunnskap/Lærende Organisasjon</vt:lpwstr>
  </property>
  <property fmtid="{D5CDD505-2E9C-101B-9397-08002B2CF9AE}" pid="30" name="XDT00310">
    <vt:lpwstr>Kompetanse for lærere i maritime fag</vt:lpwstr>
  </property>
  <property fmtid="{D5CDD505-2E9C-101B-9397-08002B2CF9AE}" pid="31" name="XDT00510">
    <vt:lpwstr>Medarbeidersamtale</vt:lpwstr>
  </property>
  <property fmtid="{D5CDD505-2E9C-101B-9397-08002B2CF9AE}" pid="32" name="XDT00695">
    <vt:lpwstr>Kompetansekartlegging Maritimt personell; Fagansvarlig</vt:lpwstr>
  </property>
  <property fmtid="{D5CDD505-2E9C-101B-9397-08002B2CF9AE}" pid="33" name="XDT00763">
    <vt:lpwstr>MAL Kompetansematrise</vt:lpwstr>
  </property>
  <property fmtid="{D5CDD505-2E9C-101B-9397-08002B2CF9AE}" pid="34" name="XDT00764">
    <vt:lpwstr>VERIFISERT Kompetansematrise Vår 2020</vt:lpwstr>
  </property>
  <property fmtid="{D5CDD505-2E9C-101B-9397-08002B2CF9AE}" pid="35" name="XDT00781">
    <vt:lpwstr>Håndtering av Kunnskap/Lærende Organisasjon</vt:lpwstr>
  </property>
</Properties>
</file>