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D0C7D3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D0C7D3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Gavekort Ansatte</w:t>
            </w:r>
            <w:r>
              <w:fldChar w:fldCharType="end"/>
            </w:r>
          </w:p>
        </w:tc>
      </w:tr>
    </w:tbl>
    <w:p w:rsidR="0052577D" w14:paraId="1D0C7D39" w14:textId="77777777"/>
    <w:p w:rsidR="0052577D" w14:paraId="1D0C7D3A" w14:textId="77777777"/>
    <w:p w:rsidR="0052577D" w14:paraId="1D0C7D3B" w14:textId="77777777">
      <w:r>
        <w:t xml:space="preserve">I henhold til kutyme, samt regelverk VLFK, har ansatte krav på gavekort ved 25-års ansettelse, samt når de forlater stillinger. Denne prosedyre regulerer utstedelse av gavekort. Prosedyren er </w:t>
      </w:r>
      <w:r>
        <w:t>merkantil.</w:t>
      </w:r>
    </w:p>
    <w:p w:rsidR="008C380B" w14:paraId="1D0C7D3C" w14:textId="77777777"/>
    <w:p w:rsidR="008C380B" w14:paraId="1D0C7D3D" w14:textId="77777777">
      <w:pPr>
        <w:rPr>
          <w:b/>
          <w:bCs/>
        </w:rPr>
      </w:pPr>
      <w:r>
        <w:rPr>
          <w:b/>
          <w:bCs/>
        </w:rPr>
        <w:t>Kriterier og satser for gavekort</w:t>
      </w:r>
    </w:p>
    <w:p w:rsidR="008C380B" w14:paraId="1D0C7D3E" w14:textId="77777777">
      <w:pPr>
        <w:rPr>
          <w:b/>
          <w:bCs/>
        </w:rPr>
      </w:pPr>
    </w:p>
    <w:p w:rsidR="008C380B" w14:paraId="1D0C7D3F" w14:textId="77777777">
      <w:r>
        <w:rPr>
          <w:i/>
          <w:iCs/>
        </w:rPr>
        <w:t>Den ansatte har vært i VLFK i 25 år</w:t>
      </w:r>
    </w:p>
    <w:p w:rsidR="008C380B" w14:paraId="1D0C7D40" w14:textId="77777777"/>
    <w:p w:rsidR="008C380B" w:rsidRPr="008055CE" w14:paraId="1D0C7D41" w14:textId="77777777">
      <w:pPr>
        <w:rPr>
          <w:lang w:val="nn-NO"/>
        </w:rPr>
      </w:pPr>
      <w:r>
        <w:t xml:space="preserve">Den ansatte får gavekort ved nærmeste sommeravslutning/juleavslutning. Gavekortet overleveres av nærmeste leder, som også holder tale. Nærmeste leder er ansvarlig for å informere merkantil stab om person der skal ha gavekort. </w:t>
      </w:r>
      <w:r w:rsidRPr="008055CE">
        <w:rPr>
          <w:lang w:val="nn-NO"/>
        </w:rPr>
        <w:t xml:space="preserve">Ansvaret kan </w:t>
      </w:r>
      <w:r w:rsidRPr="008055CE">
        <w:rPr>
          <w:lang w:val="nn-NO"/>
        </w:rPr>
        <w:t>delegeres</w:t>
      </w:r>
      <w:r w:rsidRPr="008055CE">
        <w:rPr>
          <w:lang w:val="nn-NO"/>
        </w:rPr>
        <w:t>.</w:t>
      </w:r>
    </w:p>
    <w:p w:rsidR="008C380B" w:rsidRPr="008055CE" w14:paraId="1D0C7D42" w14:textId="77777777">
      <w:pPr>
        <w:rPr>
          <w:lang w:val="nn-NO"/>
        </w:rPr>
      </w:pPr>
    </w:p>
    <w:p w:rsidR="008C380B" w:rsidRPr="008055CE" w14:paraId="1D0C7D43" w14:textId="77777777">
      <w:pPr>
        <w:rPr>
          <w:lang w:val="nn-NO"/>
        </w:rPr>
      </w:pPr>
      <w:r w:rsidRPr="008055CE">
        <w:rPr>
          <w:lang w:val="nn-NO"/>
        </w:rPr>
        <w:t>Sats er 8000,-</w:t>
      </w:r>
    </w:p>
    <w:p w:rsidR="00065809" w:rsidRPr="008055CE" w14:paraId="1D0C7D44" w14:textId="77777777">
      <w:pPr>
        <w:rPr>
          <w:lang w:val="nn-NO"/>
        </w:rPr>
      </w:pPr>
    </w:p>
    <w:p w:rsidR="00065809" w:rsidRPr="008055CE" w14:paraId="1D0C7D45" w14:textId="77777777">
      <w:pPr>
        <w:rPr>
          <w:lang w:val="nn-NO"/>
        </w:rPr>
      </w:pPr>
      <w:r w:rsidRPr="008055CE">
        <w:rPr>
          <w:lang w:val="nn-NO"/>
        </w:rPr>
        <w:t>«</w:t>
      </w:r>
      <w:r w:rsidRPr="008055CE">
        <w:rPr>
          <w:rStyle w:val="Emphasis"/>
          <w:rFonts w:ascii="Calibri" w:hAnsi="Calibri" w:cs="Calibri"/>
          <w:color w:val="333333"/>
          <w:shd w:val="clear" w:color="auto" w:fill="FFFFFF"/>
          <w:lang w:val="nn-NO"/>
        </w:rPr>
        <w:t>Som hovudregel gjeld samanhengande tenestetid. Permisjonsperiodar med løn vert medrekna fullt ut. Permisjonsperiodar utan løn utover 3 månader, som avbryt oppteninga av lønsansienniteten, vert ikkje medrekna. Utdannings-/omsorgspermisjon utan løn vert likevel medrekna med inntil 2 år. Den som har fått delegert mynde kan i særlege tilfelle gjere unntak for hovudregelen» </w:t>
      </w:r>
    </w:p>
    <w:p w:rsidR="008C380B" w:rsidRPr="008055CE" w14:paraId="1D0C7D46" w14:textId="77777777">
      <w:pPr>
        <w:rPr>
          <w:lang w:val="nn-NO"/>
        </w:rPr>
      </w:pPr>
    </w:p>
    <w:p w:rsidR="008C380B" w14:paraId="1D0C7D47" w14:textId="77777777">
      <w:r>
        <w:t>I all hovedsak utstedes gavekort mot butikker i Bergen sentrum. Alternative plasseringer kan forespørres.</w:t>
      </w:r>
    </w:p>
    <w:p w:rsidR="00D24AAD" w14:paraId="1D0C7D48" w14:textId="77777777"/>
    <w:p w:rsidR="008C380B" w14:paraId="1D0C7D49" w14:textId="77777777"/>
    <w:p w:rsidR="008C380B" w14:paraId="1D0C7D4A" w14:textId="77777777">
      <w:r>
        <w:rPr>
          <w:i/>
          <w:iCs/>
        </w:rPr>
        <w:t>Den ansatte slutter</w:t>
      </w:r>
      <w:r w:rsidR="00065809">
        <w:rPr>
          <w:i/>
          <w:iCs/>
        </w:rPr>
        <w:t xml:space="preserve"> VED NÅDD ALDERSGRENSE, ELLER VED UFØREPENSJON</w:t>
      </w:r>
    </w:p>
    <w:p w:rsidR="008C380B" w14:paraId="1D0C7D4B" w14:textId="77777777"/>
    <w:p w:rsidR="008C380B" w:rsidP="008C380B" w14:paraId="1D0C7D4C" w14:textId="77777777">
      <w:r>
        <w:t>Den ansatte får gavekort ved nærmeste sommeravslutning/juleavslutning. Gavekortet overleveres av nærmeste leder, som også holder tale. Nærmeste leder er ansvarlig for å informere merkantil stab om person der skal ha gavekort. Ansvaret kan delegeres.</w:t>
      </w:r>
    </w:p>
    <w:p w:rsidR="0052577D" w14:paraId="1D0C7D4D" w14:textId="77777777"/>
    <w:p w:rsidR="008C380B" w14:paraId="1D0C7D4E" w14:textId="77777777">
      <w:r>
        <w:t xml:space="preserve">Sats er kr 200,- for hvert år den ansatte har vært ansatt i VLFK, begrenset oppad til kr </w:t>
      </w:r>
      <w:r w:rsidR="00065809">
        <w:t>4</w:t>
      </w:r>
      <w:r>
        <w:t>000,-</w:t>
      </w:r>
    </w:p>
    <w:p w:rsidR="008C380B" w14:paraId="1D0C7D4F" w14:textId="77777777"/>
    <w:p w:rsidR="008C380B" w:rsidP="008C380B" w14:paraId="1D0C7D50" w14:textId="77777777">
      <w:r>
        <w:t>I all hovedsak utstedes gavekort mot butikker i Bergen sentrum. Alternative plasseringer kan forespørres.</w:t>
      </w:r>
      <w:r w:rsidR="00476C6E">
        <w:t xml:space="preserve"> Gavekortet har en gyldighet på 1 år.</w:t>
      </w:r>
    </w:p>
    <w:p w:rsidR="00065809" w:rsidP="008C380B" w14:paraId="1D0C7D51" w14:textId="77777777"/>
    <w:p w:rsidR="00065809" w:rsidP="00065809" w14:paraId="1D0C7D52" w14:textId="77777777">
      <w:pPr>
        <w:rPr>
          <w:i/>
          <w:iCs/>
        </w:rPr>
      </w:pPr>
      <w:r>
        <w:rPr>
          <w:i/>
          <w:iCs/>
        </w:rPr>
        <w:t>Den ansatte slutter ETTER EGET ØNSKE, ELLER PGA. RASJONALISERING/DRIFTSREDUKSJON</w:t>
      </w:r>
    </w:p>
    <w:p w:rsidR="00065809" w:rsidP="00065809" w14:paraId="1D0C7D53" w14:textId="77777777">
      <w:pPr>
        <w:rPr>
          <w:i/>
          <w:iCs/>
        </w:rPr>
      </w:pPr>
    </w:p>
    <w:p w:rsidR="00065809" w:rsidRPr="00065809" w:rsidP="00065809" w14:paraId="1D0C7D54" w14:textId="77777777">
      <w:r>
        <w:t>Den ansatte får utlevert en enkel gave, slik som blomster, konfekt, eller lignende</w:t>
      </w:r>
    </w:p>
    <w:p w:rsidR="00065809" w:rsidP="008C380B" w14:paraId="1D0C7D55" w14:textId="77777777"/>
    <w:p w:rsidR="00D24AAD" w:rsidP="008C380B" w14:paraId="1D0C7D56" w14:textId="77777777"/>
    <w:p w:rsidR="00D24AAD" w:rsidP="008C380B" w14:paraId="1D0C7D57" w14:textId="77777777">
      <w:pPr>
        <w:rPr>
          <w:b/>
          <w:bCs/>
        </w:rPr>
      </w:pPr>
      <w:r>
        <w:rPr>
          <w:b/>
          <w:bCs/>
        </w:rPr>
        <w:t>Internfakturering av gavekort</w:t>
      </w:r>
    </w:p>
    <w:p w:rsidR="00D24AAD" w:rsidP="00D24AAD" w14:paraId="1D0C7D58" w14:textId="77777777">
      <w:pPr>
        <w:rPr>
          <w:b/>
          <w:bCs/>
        </w:rPr>
      </w:pPr>
    </w:p>
    <w:p w:rsidR="00D24AAD" w:rsidP="00065809" w14:paraId="1D0C7D59" w14:textId="77777777">
      <w:r>
        <w:t>VLFK dekker</w:t>
      </w:r>
      <w:r w:rsidR="00065809">
        <w:t xml:space="preserve"> ikke lenger</w:t>
      </w:r>
      <w:r>
        <w:t xml:space="preserve"> gavekort for ansatte som er omfavnet i denne rutinen</w:t>
      </w:r>
      <w:r w:rsidR="00065809">
        <w:t>. EHF faktura tilsendes skolen, merket 21980.</w:t>
      </w:r>
    </w:p>
    <w:p w:rsidR="00D24AAD" w:rsidRPr="00D24AAD" w:rsidP="008C380B" w14:paraId="1D0C7D5A" w14:textId="77777777">
      <w:pPr>
        <w:rPr>
          <w:b/>
          <w:bCs/>
        </w:rPr>
      </w:pPr>
    </w:p>
    <w:p w:rsidR="008C380B" w14:paraId="1D0C7D5B" w14:textId="77777777"/>
    <w:p w:rsidR="008C380B" w14:paraId="1D0C7D5C" w14:textId="77777777">
      <w:pPr>
        <w:rPr>
          <w:b/>
          <w:bCs/>
        </w:rPr>
      </w:pPr>
      <w:r>
        <w:rPr>
          <w:b/>
          <w:bCs/>
        </w:rPr>
        <w:t>Prosedyre for utstedelse av gavekort</w:t>
      </w:r>
    </w:p>
    <w:p w:rsidR="008C380B" w14:paraId="1D0C7D5D" w14:textId="77777777">
      <w:pPr>
        <w:rPr>
          <w:b/>
          <w:bCs/>
        </w:rPr>
      </w:pPr>
    </w:p>
    <w:p w:rsidR="008C380B" w:rsidP="008C380B" w14:paraId="1D0C7D5E" w14:textId="77777777">
      <w:pPr>
        <w:pStyle w:val="ListParagraph"/>
        <w:numPr>
          <w:ilvl w:val="0"/>
          <w:numId w:val="4"/>
        </w:numPr>
      </w:pPr>
      <w:r>
        <w:t>Behov for gavekort meddeles Administrasjonsleder</w:t>
      </w:r>
    </w:p>
    <w:p w:rsidR="008C380B" w:rsidP="008C380B" w14:paraId="1D0C7D5F" w14:textId="77777777">
      <w:pPr>
        <w:pStyle w:val="ListParagraph"/>
        <w:numPr>
          <w:ilvl w:val="0"/>
          <w:numId w:val="4"/>
        </w:numPr>
      </w:pPr>
      <w:r>
        <w:t>Administrasjonsleder kontrollerer legitimitet, og delegerer til førstekonsulent</w:t>
      </w:r>
    </w:p>
    <w:p w:rsidR="00476C6E" w:rsidP="008C380B" w14:paraId="1D0C7D60" w14:textId="77777777">
      <w:pPr>
        <w:pStyle w:val="ListParagraph"/>
        <w:numPr>
          <w:ilvl w:val="0"/>
          <w:numId w:val="4"/>
        </w:numPr>
      </w:pPr>
      <w:r>
        <w:t xml:space="preserve">Førstekonsulent fyller ut skjema som skal sendes til </w:t>
      </w:r>
      <w:hyperlink r:id="rId4" w:history="1">
        <w:r w:rsidRPr="00201F21">
          <w:rPr>
            <w:rStyle w:val="Hyperlink"/>
          </w:rPr>
          <w:t>gavekort@bergen-chamber.no</w:t>
        </w:r>
      </w:hyperlink>
      <w:r>
        <w:rPr>
          <w:rStyle w:val="Hyperlink"/>
        </w:rPr>
        <w:t>, med kopi til Adm.leder</w:t>
      </w:r>
    </w:p>
    <w:p w:rsidR="008C380B" w:rsidP="008C380B" w14:paraId="1D0C7D61" w14:textId="77777777">
      <w:pPr>
        <w:pStyle w:val="ListParagraph"/>
        <w:numPr>
          <w:ilvl w:val="0"/>
          <w:numId w:val="4"/>
        </w:numPr>
      </w:pPr>
      <w:r>
        <w:t xml:space="preserve"> Beløp, fakturaadresse, og personalia til Administrasjonsleder (den som henter) </w:t>
      </w:r>
      <w:r w:rsidR="00476C6E">
        <w:t xml:space="preserve">mv. </w:t>
      </w:r>
      <w:r>
        <w:t>fylles inn</w:t>
      </w:r>
    </w:p>
    <w:p w:rsidR="008C380B" w:rsidP="008C380B" w14:paraId="1D0C7D62" w14:textId="77777777">
      <w:pPr>
        <w:pStyle w:val="ListParagraph"/>
        <w:numPr>
          <w:ilvl w:val="0"/>
          <w:numId w:val="4"/>
        </w:numPr>
      </w:pPr>
      <w:r>
        <w:t xml:space="preserve">Førstekonsulent sender skjema, og venter på bekreftelse i retur fra </w:t>
      </w:r>
      <w:r w:rsidR="00476C6E">
        <w:t>Bygavekortet.</w:t>
      </w:r>
    </w:p>
    <w:p w:rsidR="008C380B" w:rsidP="008C380B" w14:paraId="1D0C7D63" w14:textId="77777777">
      <w:pPr>
        <w:pStyle w:val="ListParagraph"/>
        <w:numPr>
          <w:ilvl w:val="0"/>
          <w:numId w:val="4"/>
        </w:numPr>
      </w:pPr>
      <w:r>
        <w:t>Ved bekreftelse henter Administrasjonsleder gavekort på Berdal kiosken i BG sentrum</w:t>
      </w:r>
      <w:r w:rsidR="00D24AAD">
        <w:t>, Valkendorfsgate 4.</w:t>
      </w:r>
      <w:r>
        <w:t xml:space="preserve"> Legitimasjon må medbringes</w:t>
      </w:r>
    </w:p>
    <w:p w:rsidR="008C380B" w:rsidP="008C380B" w14:paraId="1D0C7D64" w14:textId="77777777">
      <w:pPr>
        <w:pStyle w:val="ListParagraph"/>
        <w:numPr>
          <w:ilvl w:val="0"/>
          <w:numId w:val="4"/>
        </w:numPr>
      </w:pPr>
      <w:r>
        <w:t>Administrasjonsleder overleverer gavekort til aktuell avdelingsleder, eller til den avdelingsleder har delegert ansvaret til</w:t>
      </w:r>
    </w:p>
    <w:p w:rsidR="00065809" w:rsidP="008C380B" w14:paraId="1D0C7D65" w14:textId="77777777">
      <w:pPr>
        <w:pStyle w:val="ListParagraph"/>
        <w:numPr>
          <w:ilvl w:val="0"/>
          <w:numId w:val="4"/>
        </w:numPr>
      </w:pPr>
      <w:r>
        <w:t>Adm.leder vedlikeholder oversikt over hvem som får gavekort (fra 2021)</w:t>
      </w:r>
    </w:p>
    <w:p w:rsidR="008C380B" w:rsidP="008C380B" w14:paraId="1D0C7D66" w14:textId="77777777"/>
    <w:p w:rsidR="008C380B" w:rsidRPr="008C380B" w:rsidP="008C380B" w14:paraId="1D0C7D69" w14:textId="3B6F20D5"/>
    <w:p w:rsidR="0052577D" w14:paraId="1D0C7D6A" w14:textId="733A2B10">
      <w:r w:rsidRPr="008055CE">
        <w:t>Skjema ligger lagret på felles merkantil område, under navnet "MalBygavekort.xls"</w:t>
      </w:r>
    </w:p>
    <w:p w:rsidR="00065809" w14:paraId="1D0C7D6B" w14:textId="77777777"/>
    <w:p w:rsidR="00065809" w14:paraId="1D0C7D6C" w14:textId="77777777">
      <w:r>
        <w:t xml:space="preserve">Her ligger også skjema for hvem som får </w:t>
      </w:r>
      <w:r>
        <w:t>gavekort.</w:t>
      </w:r>
    </w:p>
    <w:p w:rsidR="00065809" w14:paraId="1D0C7D6D" w14:textId="77777777"/>
    <w:p w:rsidR="00D24AAD" w14:paraId="1D0C7D6E" w14:textId="77777777"/>
    <w:p w:rsidR="00D24AAD" w14:paraId="1D0C7D6F" w14:textId="77777777">
      <w:r>
        <w:t>Kontaktperson for Bygavekortet er:</w:t>
      </w:r>
    </w:p>
    <w:p w:rsidR="00D24AAD" w14:paraId="1D0C7D70" w14:textId="77777777"/>
    <w:p w:rsidR="00D24AAD" w:rsidP="00D24AAD" w14:paraId="1D0C7D71" w14:textId="77777777">
      <w:pPr>
        <w:rPr>
          <w:rFonts w:ascii="Calibri" w:hAnsi="Calibri"/>
        </w:rPr>
      </w:pPr>
      <w:r>
        <w:rPr>
          <w:b/>
          <w:bCs/>
          <w:color w:val="000000"/>
          <w:sz w:val="28"/>
          <w:szCs w:val="28"/>
        </w:rPr>
        <w:t>Thomas Ottesen</w:t>
      </w:r>
    </w:p>
    <w:p w:rsidR="00D24AAD" w:rsidP="00D24AAD" w14:paraId="1D0C7D72" w14:textId="77777777">
      <w:r>
        <w:rPr>
          <w:rFonts w:ascii="Arial" w:hAnsi="Arial" w:cs="Arial"/>
          <w:color w:val="7F7F7F"/>
        </w:rPr>
        <w:t xml:space="preserve">Markedssjef </w:t>
      </w:r>
    </w:p>
    <w:p w:rsidR="00D24AAD" w:rsidP="00D24AAD" w14:paraId="1D0C7D73" w14:textId="77777777">
      <w:r w:rsidRPr="00D24AAD">
        <w:rPr>
          <w:rFonts w:ascii="Arial" w:hAnsi="Arial" w:cs="Arial"/>
          <w:b/>
          <w:bCs/>
          <w:color w:val="7F7F7F"/>
        </w:rPr>
        <w:t>M:</w:t>
      </w:r>
      <w:r w:rsidRPr="00D24AAD">
        <w:rPr>
          <w:rFonts w:ascii="Arial" w:hAnsi="Arial" w:cs="Arial"/>
          <w:color w:val="7F7F7F"/>
        </w:rPr>
        <w:t xml:space="preserve"> 90 98 14 14</w:t>
      </w:r>
    </w:p>
    <w:p w:rsidR="00D24AAD" w:rsidP="00D24AAD" w14:paraId="1D0C7D74" w14:textId="77777777">
      <w:hyperlink r:id="rId5" w:history="1">
        <w:r w:rsidRPr="00D24AAD">
          <w:rPr>
            <w:rStyle w:val="Hyperlink"/>
            <w:color w:val="0000FF"/>
          </w:rPr>
          <w:t>thomas@bergensentrum.no</w:t>
        </w:r>
      </w:hyperlink>
    </w:p>
    <w:p w:rsidR="00D24AAD" w:rsidP="00D24AAD" w14:paraId="1D0C7D75" w14:textId="77777777">
      <w:r w:rsidRPr="00D24AAD">
        <w:rPr>
          <w:color w:val="000000"/>
        </w:rPr>
        <w:t> </w:t>
      </w:r>
    </w:p>
    <w:p w:rsidR="00D24AAD" w:rsidP="00D24AAD" w14:paraId="1D0C7D76" w14:textId="77777777">
      <w:r w:rsidRPr="00D24AAD">
        <w:rPr>
          <w:rFonts w:ascii="Arial" w:hAnsi="Arial" w:cs="Arial"/>
          <w:b/>
          <w:bCs/>
          <w:color w:val="7F7F7F"/>
          <w:sz w:val="21"/>
          <w:szCs w:val="21"/>
        </w:rPr>
        <w:t>Bergen Sentrum AS</w:t>
      </w:r>
    </w:p>
    <w:p w:rsidR="00D24AAD" w:rsidP="00D24AAD" w14:paraId="1D0C7D77" w14:textId="77777777">
      <w:r>
        <w:rPr>
          <w:rFonts w:ascii="Arial" w:hAnsi="Arial" w:cs="Arial"/>
          <w:color w:val="7F7F7F"/>
        </w:rPr>
        <w:t>Postboks 975, Sentrum, 5808 Bergen</w:t>
      </w:r>
      <w:r>
        <w:rPr>
          <w:rFonts w:ascii="Arial" w:hAnsi="Arial" w:cs="Arial"/>
          <w:color w:val="7F7F7F"/>
        </w:rPr>
        <w:br/>
      </w:r>
      <w:r>
        <w:rPr>
          <w:rFonts w:ascii="Arial" w:hAnsi="Arial" w:cs="Arial"/>
          <w:color w:val="7F7F7F"/>
        </w:rPr>
        <w:t>Handelens- og sjøfartens hus,</w:t>
      </w:r>
      <w:hyperlink r:id="rId6" w:tgtFrame="_blank" w:history="1">
        <w:r>
          <w:rPr>
            <w:rStyle w:val="Hyperlink"/>
            <w:rFonts w:ascii="Arial" w:hAnsi="Arial" w:cs="Arial"/>
            <w:color w:val="7F7F7F"/>
          </w:rPr>
          <w:t> Olav Kyrresgate 11</w:t>
        </w:r>
      </w:hyperlink>
      <w:r>
        <w:rPr>
          <w:rFonts w:ascii="Arial" w:hAnsi="Arial" w:cs="Arial"/>
          <w:color w:val="7F7F7F"/>
        </w:rPr>
        <w:t>, 6.etg, 5014 Bergen</w:t>
      </w:r>
      <w:r>
        <w:rPr>
          <w:rFonts w:ascii="Arial" w:hAnsi="Arial" w:cs="Arial"/>
          <w:color w:val="7F7F7F"/>
        </w:rPr>
        <w:br/>
      </w:r>
      <w:r>
        <w:rPr>
          <w:rFonts w:ascii="Arial" w:hAnsi="Arial" w:cs="Arial"/>
          <w:b/>
          <w:bCs/>
          <w:color w:val="7F7F7F"/>
        </w:rPr>
        <w:t>W:</w:t>
      </w:r>
      <w:r>
        <w:rPr>
          <w:rFonts w:ascii="Arial" w:hAnsi="Arial" w:cs="Arial"/>
          <w:color w:val="7F7F7F"/>
        </w:rPr>
        <w:t xml:space="preserve"> bergensentrum.no</w:t>
      </w:r>
    </w:p>
    <w:p w:rsidR="00D24AAD" w14:paraId="1D0C7D78" w14:textId="77777777"/>
    <w:p w:rsidR="00D24AAD" w14:paraId="1D0C7D79" w14:textId="77777777"/>
    <w:p w:rsidR="00D24AAD" w14:paraId="1D0C7D7A" w14:textId="77777777">
      <w:r>
        <w:t>Åpningstider Berdal-kiosken er:</w:t>
      </w:r>
    </w:p>
    <w:p w:rsidR="00D24AAD" w14:paraId="1D0C7D7B" w14:textId="77777777"/>
    <w:p w:rsidR="00D24AAD" w:rsidP="00D24AAD" w14:paraId="1D0C7D7C" w14:textId="77777777">
      <w:pPr>
        <w:rPr>
          <w:rFonts w:ascii="Calibri" w:hAnsi="Calibri"/>
        </w:rPr>
      </w:pPr>
      <w:r>
        <w:rPr>
          <w:b/>
          <w:bCs/>
        </w:rPr>
        <w:t>Åpningstider:</w:t>
      </w:r>
      <w: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2322"/>
        <w:gridCol w:w="7146"/>
      </w:tblGrid>
      <w:tr w14:paraId="1D0C7D7F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7D" w14:textId="77777777">
            <w:r>
              <w:rPr>
                <w:sz w:val="17"/>
                <w:szCs w:val="17"/>
              </w:rPr>
              <w:t>Mandag - fredag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7E" w14:textId="77777777">
            <w:r>
              <w:rPr>
                <w:sz w:val="17"/>
                <w:szCs w:val="17"/>
              </w:rPr>
              <w:t>kl 08.00 - kl 18.00</w:t>
            </w:r>
          </w:p>
        </w:tc>
      </w:tr>
      <w:tr w14:paraId="1D0C7D82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0" w14:textId="77777777">
            <w:r>
              <w:rPr>
                <w:sz w:val="17"/>
                <w:szCs w:val="17"/>
              </w:rPr>
              <w:t>Lørdag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1" w14:textId="77777777">
            <w:r>
              <w:rPr>
                <w:sz w:val="17"/>
                <w:szCs w:val="17"/>
              </w:rPr>
              <w:t>kl 09.00 - kl 18.00</w:t>
            </w:r>
          </w:p>
        </w:tc>
      </w:tr>
      <w:tr w14:paraId="1D0C7D85" w14:textId="77777777" w:rsidTr="00D24AAD">
        <w:tblPrEx>
          <w:tblW w:w="5000" w:type="pct"/>
          <w:tblCellSpacing w:w="15" w:type="dxa"/>
          <w:tblCellMar>
            <w:left w:w="0" w:type="dxa"/>
            <w:right w:w="0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121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3" w14:textId="77777777">
            <w:r>
              <w:rPr>
                <w:sz w:val="17"/>
                <w:szCs w:val="17"/>
              </w:rPr>
              <w:t>Søndag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AAD" w14:paraId="1D0C7D84" w14:textId="77777777">
            <w:r>
              <w:rPr>
                <w:sz w:val="17"/>
                <w:szCs w:val="17"/>
              </w:rPr>
              <w:t>Lukket</w:t>
            </w:r>
          </w:p>
        </w:tc>
      </w:tr>
    </w:tbl>
    <w:p w:rsidR="00D24AAD" w14:paraId="1D0C7D86" w14:textId="77777777"/>
    <w:p w:rsidR="00D24AAD" w14:paraId="1D0C7D87" w14:textId="77777777"/>
    <w:p w:rsidR="00D24AAD" w14:paraId="1D0C7D88" w14:textId="77777777"/>
    <w:p w:rsidR="0052577D" w14:paraId="1D0C7D89" w14:textId="77777777">
      <w:pPr>
        <w:pStyle w:val="Normal2"/>
      </w:pPr>
    </w:p>
    <w:p w:rsidR="0052577D" w14:paraId="1D0C7D8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D0C7D8E" w14:textId="77777777">
      <w:pPr>
        <w:pStyle w:val="Punktheading"/>
      </w:pPr>
      <w:bookmarkEnd w:id="1"/>
      <w:r>
        <w:t>Eksterne referanser</w:t>
      </w:r>
      <w:r w:rsidR="00065809">
        <w:br/>
      </w:r>
      <w:r w:rsidR="00065809">
        <w:br/>
      </w:r>
      <w:r w:rsidRPr="00065809" w:rsidR="00065809">
        <w:rPr>
          <w:b w:val="0"/>
          <w:bCs/>
        </w:rPr>
        <w:t>Netpower: Gåver og påskjøningar i arbeidsforhold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D0C7D91" w14:textId="77777777">
      <w:pPr>
        <w:pStyle w:val="Normal2"/>
      </w:pPr>
      <w:bookmarkEnd w:id="2"/>
    </w:p>
    <w:sectPr w:rsidSect="00CC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D0C7D9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D0C7D9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D0C7D9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D0C7D9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KS2017.4-16</w:t>
          </w:r>
          <w:r>
            <w:rPr>
              <w:i w:val="0"/>
              <w:sz w:val="20"/>
            </w:rPr>
            <w:fldChar w:fldCharType="end"/>
          </w:r>
        </w:p>
      </w:tc>
    </w:tr>
    <w:tr w14:paraId="1D0C7DA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D0C7DA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D0C7DA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D0C7DA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D0C7DA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D0C7D9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D0C7D9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D0C7D9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D0C7D9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D0C7D9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D0C7D9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D0C7D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D0C7D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D40EAB"/>
    <w:multiLevelType w:val="hybridMultilevel"/>
    <w:tmpl w:val="1CB25A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1095">
    <w:abstractNumId w:val="2"/>
  </w:num>
  <w:num w:numId="2" w16cid:durableId="70854467">
    <w:abstractNumId w:val="0"/>
  </w:num>
  <w:num w:numId="3" w16cid:durableId="92436820">
    <w:abstractNumId w:val="1"/>
  </w:num>
  <w:num w:numId="4" w16cid:durableId="1769278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65809"/>
    <w:rsid w:val="000877EE"/>
    <w:rsid w:val="000A4C0B"/>
    <w:rsid w:val="001133C2"/>
    <w:rsid w:val="00136820"/>
    <w:rsid w:val="001D40A2"/>
    <w:rsid w:val="00201F21"/>
    <w:rsid w:val="002A0407"/>
    <w:rsid w:val="003B4961"/>
    <w:rsid w:val="003C6DAE"/>
    <w:rsid w:val="004323E1"/>
    <w:rsid w:val="00476C6E"/>
    <w:rsid w:val="004C00E8"/>
    <w:rsid w:val="004E6573"/>
    <w:rsid w:val="0051404E"/>
    <w:rsid w:val="0052577D"/>
    <w:rsid w:val="005C51C7"/>
    <w:rsid w:val="005E76BE"/>
    <w:rsid w:val="00717A02"/>
    <w:rsid w:val="00742174"/>
    <w:rsid w:val="007A7A3C"/>
    <w:rsid w:val="008055CE"/>
    <w:rsid w:val="008348DF"/>
    <w:rsid w:val="0086091A"/>
    <w:rsid w:val="00893324"/>
    <w:rsid w:val="008C380B"/>
    <w:rsid w:val="008D11BF"/>
    <w:rsid w:val="008D52AE"/>
    <w:rsid w:val="008F57F9"/>
    <w:rsid w:val="00922FFB"/>
    <w:rsid w:val="009626F1"/>
    <w:rsid w:val="00A62371"/>
    <w:rsid w:val="00A81B36"/>
    <w:rsid w:val="00AA0744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24AAD"/>
    <w:rsid w:val="00D64EEC"/>
    <w:rsid w:val="00D871B1"/>
    <w:rsid w:val="00E35F25"/>
    <w:rsid w:val="00E506A8"/>
    <w:rsid w:val="00F064EF"/>
    <w:rsid w:val="00F10EB6"/>
    <w:rsid w:val="00F23C35"/>
    <w:rsid w:val="00FB19E1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0C7D3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8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4AAD"/>
    <w:rPr>
      <w:color w:val="0563C1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476C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65809"/>
    <w:rPr>
      <w:i/>
      <w:iCs/>
    </w:rPr>
  </w:style>
  <w:style w:type="character" w:styleId="UnresolvedMention">
    <w:name w:val="Unresolved Mention"/>
    <w:basedOn w:val="DefaultParagraphFont"/>
    <w:rsid w:val="0080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vekort@bergen-chamber.no" TargetMode="External" /><Relationship Id="rId5" Type="http://schemas.openxmlformats.org/officeDocument/2006/relationships/hyperlink" Target="mailto:thomas@bergensentrum.no" TargetMode="External" /><Relationship Id="rId6" Type="http://schemas.openxmlformats.org/officeDocument/2006/relationships/hyperlink" Target="https://goo.gl/maps/TCADuf5f2tS2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37</TotalTime>
  <Pages>2</Pages>
  <Words>455</Words>
  <Characters>3041</Characters>
  <Application>Microsoft Office Word</Application>
  <DocSecurity>4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Gavekort Ansatte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6</cp:revision>
  <cp:lastPrinted>2008-01-07T10:39:00Z</cp:lastPrinted>
  <dcterms:created xsi:type="dcterms:W3CDTF">2020-07-14T08:29:00Z</dcterms:created>
  <dcterms:modified xsi:type="dcterms:W3CDTF">2025-07-14T10:55:00Z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Gavekort Ansatte</vt:lpwstr>
  </property>
  <property fmtid="{D5CDD505-2E9C-101B-9397-08002B2CF9AE}" pid="4" name="EK_GjelderFra">
    <vt:lpwstr>14.07.2025</vt:lpwstr>
  </property>
  <property fmtid="{D5CDD505-2E9C-101B-9397-08002B2CF9AE}" pid="5" name="EK_RefNr">
    <vt:lpwstr>KS2017.4-16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