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D40244" w:rsidRPr="00D40244" w:rsidP="00D40244" w14:paraId="747E1105" w14:textId="77777777">
      <w:pPr>
        <w:jc w:val="both"/>
        <w:rPr>
          <w:rFonts w:ascii="Verdana" w:hAnsi="Verdana"/>
          <w:sz w:val="20"/>
          <w:szCs w:val="20"/>
          <w:lang w:val="nb-NO" w:eastAsia="nb-NO"/>
        </w:rPr>
      </w:pPr>
      <w:bookmarkStart w:id="0" w:name="tempHe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08"/>
      </w:tblGrid>
      <w:tr w14:paraId="30C179D3" w14:textId="77777777" w:rsidTr="0073577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D40244" w:rsidRPr="00D40244" w:rsidP="00D40244" w14:paraId="235FE42E" w14:textId="77777777">
            <w:pPr>
              <w:jc w:val="both"/>
              <w:rPr>
                <w:rFonts w:ascii="Verdana" w:hAnsi="Verdana"/>
                <w:b/>
                <w:szCs w:val="20"/>
                <w:lang w:val="nb-NO" w:eastAsia="nb-NO"/>
              </w:rPr>
            </w:pPr>
            <w:r w:rsidRPr="00D40244">
              <w:rPr>
                <w:rFonts w:ascii="Verdana" w:hAnsi="Verdana"/>
                <w:b/>
                <w:szCs w:val="20"/>
                <w:lang w:val="nb-NO" w:eastAsia="nb-NO"/>
              </w:rPr>
              <w:fldChar w:fldCharType="begin" w:fldLock="1"/>
            </w:r>
            <w:r w:rsidRPr="00D40244">
              <w:rPr>
                <w:rFonts w:ascii="Verdana" w:hAnsi="Verdana"/>
                <w:b/>
                <w:color w:val="000080"/>
                <w:szCs w:val="20"/>
                <w:lang w:val="nb-NO" w:eastAsia="nb-NO"/>
              </w:rPr>
              <w:instrText>DOCPROPERTY EK_DokTittel</w:instrText>
            </w:r>
            <w:r w:rsidRPr="00D40244">
              <w:rPr>
                <w:rFonts w:ascii="Verdana" w:hAnsi="Verdana"/>
                <w:b/>
                <w:szCs w:val="20"/>
                <w:lang w:val="nb-NO" w:eastAsia="nb-NO"/>
              </w:rPr>
              <w:fldChar w:fldCharType="separate"/>
            </w:r>
            <w:r w:rsidRPr="00D40244">
              <w:rPr>
                <w:rFonts w:ascii="Verdana" w:hAnsi="Verdana"/>
                <w:b/>
                <w:color w:val="000080"/>
                <w:szCs w:val="20"/>
                <w:lang w:val="nb-NO" w:eastAsia="nb-NO"/>
              </w:rPr>
              <w:t>Prosedyre for ledelsens gjennomgang - KS2017.2.1.7-01</w:t>
            </w:r>
            <w:r w:rsidRPr="00D40244">
              <w:rPr>
                <w:rFonts w:ascii="Verdana" w:hAnsi="Verdana"/>
                <w:b/>
                <w:szCs w:val="20"/>
                <w:lang w:val="nb-NO" w:eastAsia="nb-NO"/>
              </w:rPr>
              <w:fldChar w:fldCharType="end"/>
            </w:r>
            <w:r w:rsidRPr="00D40244">
              <w:rPr>
                <w:rFonts w:ascii="Verdana" w:hAnsi="Verdana"/>
                <w:b/>
                <w:szCs w:val="20"/>
                <w:lang w:val="nb-NO" w:eastAsia="nb-NO"/>
              </w:rPr>
              <w:t xml:space="preserve"> </w:t>
            </w:r>
          </w:p>
        </w:tc>
      </w:tr>
    </w:tbl>
    <w:p w:rsidR="00D40244" w:rsidRPr="00D40244" w:rsidP="00D40244" w14:paraId="096B6793" w14:textId="0EF3C0B0">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Formål</w:t>
      </w:r>
    </w:p>
    <w:p w:rsidR="00D40244" w:rsidRPr="00D40244" w:rsidP="00D40244" w14:paraId="787136A9" w14:textId="77777777">
      <w:pPr>
        <w:rPr>
          <w:rFonts w:ascii="Verdana" w:hAnsi="Verdana"/>
          <w:sz w:val="20"/>
          <w:szCs w:val="20"/>
          <w:lang w:val="nb-NO" w:eastAsia="nb-NO"/>
        </w:rPr>
      </w:pPr>
      <w:r w:rsidRPr="00D40244">
        <w:rPr>
          <w:rFonts w:ascii="Verdana" w:hAnsi="Verdana"/>
          <w:sz w:val="20"/>
          <w:szCs w:val="20"/>
          <w:lang w:val="nb-NO" w:eastAsia="nb-NO"/>
        </w:rPr>
        <w:t>Ledelsens gjennomgang (LG) er en intern gjennomgang av ledelsessystemet for å vurdere hensiktsmessighet og effektivitet, samt for å finne forbedringsområder i kvalitetssystemet ved Laksevåg og Bergen maritime videregående skole.</w:t>
      </w:r>
    </w:p>
    <w:p w:rsidR="00D40244" w:rsidRPr="00D40244" w:rsidP="00D40244" w14:paraId="2A4ADD71" w14:textId="77777777">
      <w:pPr>
        <w:rPr>
          <w:rFonts w:ascii="Verdana" w:hAnsi="Verdana"/>
          <w:sz w:val="20"/>
          <w:szCs w:val="20"/>
          <w:lang w:val="nb-NO" w:eastAsia="nb-NO"/>
        </w:rPr>
      </w:pPr>
    </w:p>
    <w:p w:rsidR="00D40244" w:rsidRPr="00D40244" w:rsidP="00D40244" w14:paraId="151E0F32" w14:textId="77777777">
      <w:pPr>
        <w:rPr>
          <w:rFonts w:ascii="Verdana" w:hAnsi="Verdana"/>
          <w:sz w:val="20"/>
          <w:szCs w:val="20"/>
          <w:lang w:val="nb-NO" w:eastAsia="nb-NO"/>
        </w:rPr>
      </w:pPr>
      <w:r w:rsidRPr="00D40244">
        <w:rPr>
          <w:rFonts w:ascii="Verdana" w:hAnsi="Verdana"/>
          <w:sz w:val="20"/>
          <w:szCs w:val="20"/>
          <w:lang w:val="nb-NO" w:eastAsia="nb-NO"/>
        </w:rPr>
        <w:t>Prosedyren er et hjelpemiddel for skolens ledelse til å gjennomføre LG på en strukturert måte. LG omfatter kun skolevirksomheten.</w:t>
      </w:r>
    </w:p>
    <w:p w:rsidR="00D40244" w:rsidRPr="00D40244" w:rsidP="00D40244" w14:paraId="3D39AE28" w14:textId="77777777">
      <w:pPr>
        <w:rPr>
          <w:rFonts w:ascii="Verdana" w:hAnsi="Verdana"/>
          <w:sz w:val="20"/>
          <w:szCs w:val="20"/>
          <w:lang w:val="nb-NO" w:eastAsia="nb-NO"/>
        </w:rPr>
      </w:pPr>
      <w:r w:rsidRPr="00D40244">
        <w:rPr>
          <w:rFonts w:ascii="Verdana" w:hAnsi="Verdana"/>
          <w:sz w:val="20"/>
          <w:szCs w:val="20"/>
          <w:lang w:val="nb-NO" w:eastAsia="nb-NO"/>
        </w:rPr>
        <w:br/>
        <w:t>Ledelsens Gjennomgang anses i tillegg som en del av skolens Internkontrollsystem.</w:t>
      </w:r>
      <w:r w:rsidRPr="00D40244">
        <w:rPr>
          <w:rFonts w:ascii="Verdana" w:hAnsi="Verdana"/>
          <w:sz w:val="20"/>
          <w:szCs w:val="20"/>
          <w:lang w:val="nb-NO" w:eastAsia="nb-NO"/>
        </w:rPr>
        <w:br/>
      </w:r>
    </w:p>
    <w:p w:rsidR="00D40244" w:rsidRPr="00D40244" w:rsidP="00D40244" w14:paraId="68DB08D3"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Ansvar og myndighet</w:t>
      </w:r>
    </w:p>
    <w:p w:rsidR="00D40244" w:rsidRPr="00D40244" w:rsidP="00D40244" w14:paraId="35EE6DC1" w14:textId="77777777">
      <w:pPr>
        <w:jc w:val="both"/>
        <w:rPr>
          <w:rFonts w:ascii="Verdana" w:hAnsi="Verdana"/>
          <w:sz w:val="20"/>
          <w:szCs w:val="20"/>
          <w:lang w:val="nb-NO" w:eastAsia="nb-NO"/>
        </w:rPr>
      </w:pPr>
    </w:p>
    <w:p w:rsidR="00D40244" w:rsidRPr="00D40244" w:rsidP="00D40244" w14:paraId="16F55C8F" w14:textId="77777777">
      <w:pPr>
        <w:jc w:val="both"/>
        <w:rPr>
          <w:rFonts w:ascii="Verdana" w:hAnsi="Verdana"/>
          <w:sz w:val="20"/>
          <w:szCs w:val="20"/>
          <w:lang w:val="nb-NO" w:eastAsia="nb-NO"/>
        </w:rPr>
      </w:pPr>
      <w:r w:rsidRPr="00D40244">
        <w:rPr>
          <w:rFonts w:ascii="Verdana" w:hAnsi="Verdana"/>
          <w:sz w:val="20"/>
          <w:szCs w:val="20"/>
          <w:lang w:val="nb-NO" w:eastAsia="nb-NO"/>
        </w:rPr>
        <w:t>Ansvaret i prosedyren påhviler KS-leder. Ansvaret vedrører:</w:t>
      </w:r>
    </w:p>
    <w:p w:rsidR="00D40244" w:rsidRPr="00D40244" w:rsidP="00D40244" w14:paraId="5DEC8C73" w14:textId="77777777">
      <w:pPr>
        <w:jc w:val="both"/>
        <w:rPr>
          <w:rFonts w:ascii="Verdana" w:hAnsi="Verdana"/>
          <w:sz w:val="20"/>
          <w:szCs w:val="20"/>
          <w:lang w:val="nb-NO" w:eastAsia="nb-NO"/>
        </w:rPr>
      </w:pPr>
    </w:p>
    <w:p w:rsidR="00D40244" w:rsidRPr="00D40244" w:rsidP="00D40244" w14:paraId="56D501F3" w14:textId="77777777">
      <w:pPr>
        <w:numPr>
          <w:ilvl w:val="0"/>
          <w:numId w:val="2"/>
        </w:numPr>
        <w:contextualSpacing/>
        <w:jc w:val="both"/>
        <w:rPr>
          <w:rFonts w:ascii="Verdana" w:hAnsi="Verdana"/>
          <w:sz w:val="20"/>
          <w:szCs w:val="20"/>
          <w:lang w:val="nb-NO" w:eastAsia="nb-NO"/>
        </w:rPr>
      </w:pPr>
      <w:r w:rsidRPr="00D40244">
        <w:rPr>
          <w:rFonts w:ascii="Verdana" w:hAnsi="Verdana"/>
          <w:sz w:val="20"/>
          <w:szCs w:val="20"/>
          <w:lang w:val="nb-NO" w:eastAsia="nb-NO"/>
        </w:rPr>
        <w:t>Forberedelse til LG</w:t>
      </w:r>
    </w:p>
    <w:p w:rsidR="00D40244" w:rsidRPr="00D40244" w:rsidP="00D40244" w14:paraId="44B8AFE1"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Planlegging/utarbeidelse av program</w:t>
      </w:r>
    </w:p>
    <w:p w:rsidR="00D40244" w:rsidRPr="00D40244" w:rsidP="00D40244" w14:paraId="7C401417"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Innkallelse</w:t>
      </w:r>
    </w:p>
    <w:p w:rsidR="00D40244" w:rsidRPr="00D40244" w:rsidP="00D40244" w14:paraId="414FAFE4"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Eventuell revisjon av denne prosedyre og agenda</w:t>
      </w:r>
    </w:p>
    <w:p w:rsidR="00D40244" w:rsidRPr="00D40244" w:rsidP="00D40244" w14:paraId="291B8948"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Booking av møterom, samt bevertning</w:t>
      </w:r>
    </w:p>
    <w:p w:rsidR="00D40244" w:rsidRPr="00D40244" w:rsidP="00D40244" w14:paraId="206E65A0"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Klargjøring av fil for innleggelse av ny LG</w:t>
      </w:r>
    </w:p>
    <w:p w:rsidR="00D40244" w:rsidRPr="00D40244" w:rsidP="00D40244" w14:paraId="463D7621"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Distribuering av nødvendig informasjon, utover innkallelse, til aktuelle parter</w:t>
      </w:r>
    </w:p>
    <w:p w:rsidR="00D40244" w:rsidRPr="00D40244" w:rsidP="00D40244" w14:paraId="3EE9A302"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Ferdigstillelse av egne bidrag (KS, HMS, Internkontroll, Økonomi)</w:t>
      </w:r>
    </w:p>
    <w:p w:rsidR="00D40244" w:rsidRPr="00D40244" w:rsidP="00D40244" w14:paraId="241F6775"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Besørge at forrige LG, samt tiltaksliste fra forrige LG, er ferdigstilt</w:t>
      </w:r>
    </w:p>
    <w:p w:rsidR="00D40244" w:rsidRPr="00D40244" w:rsidP="00D40244" w14:paraId="63D0C446" w14:textId="77777777">
      <w:pPr>
        <w:numPr>
          <w:ilvl w:val="0"/>
          <w:numId w:val="2"/>
        </w:numPr>
        <w:contextualSpacing/>
        <w:jc w:val="both"/>
        <w:rPr>
          <w:rFonts w:ascii="Verdana" w:hAnsi="Verdana"/>
          <w:sz w:val="20"/>
          <w:szCs w:val="20"/>
          <w:lang w:val="nb-NO" w:eastAsia="nb-NO"/>
        </w:rPr>
      </w:pPr>
      <w:r w:rsidRPr="00D40244">
        <w:rPr>
          <w:rFonts w:ascii="Verdana" w:hAnsi="Verdana"/>
          <w:sz w:val="20"/>
          <w:szCs w:val="20"/>
          <w:lang w:val="nb-NO" w:eastAsia="nb-NO"/>
        </w:rPr>
        <w:t>Gjennomføring av LG</w:t>
      </w:r>
    </w:p>
    <w:p w:rsidR="00D40244" w:rsidRPr="00D40244" w:rsidP="00D40244" w14:paraId="5B06AA4A"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Lede møtet (1-2 dager)</w:t>
      </w:r>
    </w:p>
    <w:p w:rsidR="00D40244" w:rsidRPr="00D40244" w:rsidP="00D40244" w14:paraId="29BFB233"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Klargjøre uklarheter under møtet</w:t>
      </w:r>
    </w:p>
    <w:p w:rsidR="00D40244" w:rsidRPr="00D40244" w:rsidP="00D40244" w14:paraId="3A2415C9"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Notere ned potensielle tiltak som fremkommer under gjennomgangen</w:t>
      </w:r>
    </w:p>
    <w:p w:rsidR="00D40244" w:rsidRPr="00D40244" w:rsidP="00D40244" w14:paraId="15648FE5"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Føre fortløpende referat av informasjon som ikke allerede er nedfelt</w:t>
      </w:r>
    </w:p>
    <w:p w:rsidR="00D40244" w:rsidRPr="00D40244" w:rsidP="00D40244" w14:paraId="4DF10FCB"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Innkalle og lede dag 2 hvis all informasjon ikke er belyst/gjennomgått tilstrekkelig</w:t>
      </w:r>
    </w:p>
    <w:p w:rsidR="00D40244" w:rsidRPr="00D40244" w:rsidP="00D40244" w14:paraId="33F7C327" w14:textId="77777777">
      <w:pPr>
        <w:numPr>
          <w:ilvl w:val="0"/>
          <w:numId w:val="2"/>
        </w:numPr>
        <w:contextualSpacing/>
        <w:jc w:val="both"/>
        <w:rPr>
          <w:rFonts w:ascii="Verdana" w:hAnsi="Verdana"/>
          <w:sz w:val="20"/>
          <w:szCs w:val="20"/>
          <w:lang w:val="nb-NO" w:eastAsia="nb-NO"/>
        </w:rPr>
      </w:pPr>
      <w:r w:rsidRPr="00D40244">
        <w:rPr>
          <w:rFonts w:ascii="Verdana" w:hAnsi="Verdana"/>
          <w:sz w:val="20"/>
          <w:szCs w:val="20"/>
          <w:lang w:val="nb-NO" w:eastAsia="nb-NO"/>
        </w:rPr>
        <w:t>Etter Ledelsens Gjennomgang</w:t>
      </w:r>
    </w:p>
    <w:p w:rsidR="00D40244" w:rsidRPr="00D40244" w:rsidP="00D40244" w14:paraId="430671E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Lage rapport som viser gjennomgang av alle nødvendige punkter (se agenda nedenfor)</w:t>
      </w:r>
    </w:p>
    <w:p w:rsidR="00D40244" w:rsidRPr="00D40244" w:rsidP="00D40244" w14:paraId="694D8B3B"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Revidere informasjon fra andre parter, slik at denne har det korrekte format</w:t>
      </w:r>
    </w:p>
    <w:p w:rsidR="00D40244" w:rsidRPr="00D40244" w:rsidP="00D40244" w14:paraId="5EE3331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Lage tiltaksliste</w:t>
      </w:r>
    </w:p>
    <w:p w:rsidR="00D40244" w:rsidRPr="00D40244" w:rsidP="00D40244" w14:paraId="4D2CFA30" w14:textId="77777777">
      <w:pPr>
        <w:numPr>
          <w:ilvl w:val="2"/>
          <w:numId w:val="2"/>
        </w:numPr>
        <w:contextualSpacing/>
        <w:jc w:val="both"/>
        <w:rPr>
          <w:rFonts w:ascii="Verdana" w:hAnsi="Verdana"/>
          <w:sz w:val="20"/>
          <w:szCs w:val="20"/>
          <w:lang w:val="nb-NO" w:eastAsia="nb-NO"/>
        </w:rPr>
      </w:pPr>
      <w:r w:rsidRPr="00D40244">
        <w:rPr>
          <w:rFonts w:ascii="Verdana" w:hAnsi="Verdana"/>
          <w:sz w:val="20"/>
          <w:szCs w:val="20"/>
          <w:lang w:val="nb-NO" w:eastAsia="nb-NO"/>
        </w:rPr>
        <w:t>Tiltaksliste etableres i Revisjonsmodul!</w:t>
      </w:r>
    </w:p>
    <w:p w:rsidR="00D40244" w:rsidRPr="00D40244" w:rsidP="00D40244" w14:paraId="5186D9A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Tildele ansvarspersoner for lukking av funn fra Tiltaksliste</w:t>
      </w:r>
    </w:p>
    <w:p w:rsidR="00D40244" w:rsidRPr="00D40244" w:rsidP="00D40244" w14:paraId="3D59C4AC"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Lukke funn (avvik/observasjoner) fra Tiltaksliste</w:t>
      </w:r>
    </w:p>
    <w:p w:rsidR="00D40244" w:rsidRPr="00D40244" w:rsidP="00D40244" w14:paraId="37DAD9D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Sende rapport og Tiltaksliste til partene</w:t>
      </w:r>
    </w:p>
    <w:p w:rsidR="00D40244" w:rsidRPr="00D40244" w:rsidP="00D40244" w14:paraId="61E4FC41"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Sende rapport og Tiltaksliste til Det Norske Veritas</w:t>
      </w:r>
    </w:p>
    <w:p w:rsidR="00D40244" w:rsidRPr="00D40244" w:rsidP="00D40244" w14:paraId="28AE24F4"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Sende rapport og Tiltaksliste til Sjøfartsdirektoratet</w:t>
      </w:r>
    </w:p>
    <w:p w:rsidR="00D40244" w:rsidRPr="00D40244" w:rsidP="00D40244" w14:paraId="3BCC683A"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Arkivere rapport og Tiltaksliste</w:t>
      </w:r>
    </w:p>
    <w:p w:rsidR="00D40244" w:rsidRPr="00D40244" w:rsidP="00D40244" w14:paraId="2BC74CC4" w14:textId="77777777">
      <w:pPr>
        <w:jc w:val="both"/>
        <w:rPr>
          <w:rFonts w:ascii="Verdana" w:hAnsi="Verdana"/>
          <w:sz w:val="20"/>
          <w:szCs w:val="20"/>
          <w:lang w:val="nb-NO" w:eastAsia="nb-NO"/>
        </w:rPr>
      </w:pPr>
    </w:p>
    <w:p w:rsidR="00D40244" w:rsidRPr="00D40244" w:rsidP="00D40244" w14:paraId="17D8D0ED"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Tid for gjennomføring og gyldighetsperiode</w:t>
      </w:r>
    </w:p>
    <w:p w:rsidR="00D40244" w:rsidRPr="00D40244" w:rsidP="00D40244" w14:paraId="73D3BFC7" w14:textId="77777777">
      <w:pPr>
        <w:rPr>
          <w:rFonts w:ascii="Verdana" w:hAnsi="Verdana"/>
          <w:sz w:val="20"/>
          <w:szCs w:val="20"/>
          <w:lang w:val="nb-NO" w:eastAsia="nb-NO"/>
        </w:rPr>
      </w:pPr>
      <w:r w:rsidRPr="00D40244">
        <w:rPr>
          <w:rFonts w:ascii="Verdana" w:hAnsi="Verdana"/>
          <w:sz w:val="20"/>
          <w:szCs w:val="20"/>
          <w:lang w:val="nb-NO" w:eastAsia="nb-NO"/>
        </w:rPr>
        <w:t xml:space="preserve">LG skal gjennomføres hvert år i perioden august til november, fortrinnsvis september. Ved behov skal det gjennomføres et møte i desember/januar når det er hensiktsmessig. </w:t>
      </w:r>
    </w:p>
    <w:p w:rsidR="00D40244" w:rsidRPr="00D40244" w:rsidP="00D40244" w14:paraId="1D713187" w14:textId="77777777">
      <w:pPr>
        <w:rPr>
          <w:rFonts w:ascii="Verdana" w:hAnsi="Verdana"/>
          <w:sz w:val="20"/>
          <w:szCs w:val="20"/>
          <w:lang w:val="nb-NO" w:eastAsia="nb-NO"/>
        </w:rPr>
      </w:pPr>
    </w:p>
    <w:p w:rsidR="00D40244" w:rsidRPr="00D40244" w:rsidP="00D40244" w14:paraId="1A85C1D1"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Deltagelse</w:t>
      </w:r>
    </w:p>
    <w:p w:rsidR="00D40244" w:rsidRPr="00D40244" w:rsidP="00D40244" w14:paraId="18692421" w14:textId="77777777">
      <w:pPr>
        <w:jc w:val="both"/>
        <w:rPr>
          <w:rFonts w:ascii="Verdana" w:hAnsi="Verdana"/>
          <w:sz w:val="20"/>
          <w:szCs w:val="20"/>
          <w:lang w:val="nb-NO" w:eastAsia="nb-NO"/>
        </w:rPr>
      </w:pPr>
      <w:r w:rsidRPr="00D40244">
        <w:rPr>
          <w:rFonts w:ascii="Verdana" w:hAnsi="Verdana"/>
          <w:sz w:val="20"/>
          <w:szCs w:val="20"/>
          <w:lang w:val="nb-NO" w:eastAsia="nb-NO"/>
        </w:rPr>
        <w:t>Følgende deltar i LG:</w:t>
      </w:r>
    </w:p>
    <w:p w:rsidR="00D40244" w:rsidRPr="00D40244" w:rsidP="00D40244" w14:paraId="149BB81E"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Rektor</w:t>
      </w:r>
    </w:p>
    <w:p w:rsidR="00D40244" w:rsidRPr="00D40244" w:rsidP="00D40244" w14:paraId="34F31E3B"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Assisterende rektor</w:t>
      </w:r>
    </w:p>
    <w:p w:rsidR="00D40244" w:rsidRPr="00D40244" w:rsidP="00D40244" w14:paraId="6DDB9446"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Avdelingsledere</w:t>
      </w:r>
    </w:p>
    <w:p w:rsidR="00D40244" w:rsidRPr="00D40244" w:rsidP="00D40244" w14:paraId="1BD42F47"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Leder Administrasjon</w:t>
      </w:r>
    </w:p>
    <w:p w:rsidR="00D40244" w:rsidRPr="00D40244" w:rsidP="00D40244" w14:paraId="3626755C"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Ledelsens Representant</w:t>
      </w:r>
    </w:p>
    <w:p w:rsidR="00D40244" w:rsidRPr="00D40244" w:rsidP="00D40244" w14:paraId="7C711798"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KS-leder LBMV</w:t>
      </w:r>
    </w:p>
    <w:p w:rsidR="00D40244" w:rsidRPr="00D40244" w:rsidP="00D40244" w14:paraId="19A325DF" w14:textId="77777777">
      <w:pPr>
        <w:rPr>
          <w:rFonts w:ascii="Verdana" w:hAnsi="Verdana"/>
          <w:sz w:val="20"/>
          <w:szCs w:val="20"/>
          <w:lang w:val="nb-NO" w:eastAsia="nb-NO"/>
        </w:rPr>
      </w:pPr>
      <w:r w:rsidRPr="00D40244">
        <w:rPr>
          <w:rFonts w:ascii="Verdana" w:hAnsi="Verdana"/>
          <w:sz w:val="20"/>
          <w:szCs w:val="20"/>
          <w:lang w:val="nb-NO" w:eastAsia="nb-NO"/>
        </w:rPr>
        <w:br/>
        <w:t xml:space="preserve">Elevrådgiver og HVO, lever skriftlige dokumenter inn til LG. </w:t>
      </w:r>
    </w:p>
    <w:p w:rsidR="00D40244" w:rsidRPr="00D40244" w:rsidP="00D40244" w14:paraId="22F09509" w14:textId="77777777">
      <w:pPr>
        <w:rPr>
          <w:rFonts w:ascii="Verdana" w:hAnsi="Verdana"/>
          <w:sz w:val="20"/>
          <w:szCs w:val="20"/>
          <w:lang w:val="nb-NO" w:eastAsia="nb-NO"/>
        </w:rPr>
      </w:pPr>
      <w:r w:rsidRPr="00D40244">
        <w:rPr>
          <w:rFonts w:ascii="Verdana" w:hAnsi="Verdana"/>
          <w:sz w:val="20"/>
          <w:szCs w:val="20"/>
          <w:lang w:val="nb-NO" w:eastAsia="nb-NO"/>
        </w:rPr>
        <w:t>Brannvernleder leverer en muntlig redegjørelse til KS-leder i forkant av LG.</w:t>
      </w:r>
    </w:p>
    <w:p w:rsidR="00D40244" w:rsidRPr="00D40244" w:rsidP="00D40244" w14:paraId="02923684" w14:textId="77777777">
      <w:pPr>
        <w:rPr>
          <w:rFonts w:ascii="Verdana" w:hAnsi="Verdana"/>
          <w:sz w:val="20"/>
          <w:szCs w:val="20"/>
          <w:lang w:val="nb-NO" w:eastAsia="nb-NO"/>
        </w:rPr>
      </w:pPr>
      <w:r w:rsidRPr="00D40244">
        <w:rPr>
          <w:rFonts w:ascii="Verdana" w:hAnsi="Verdana"/>
          <w:sz w:val="20"/>
          <w:szCs w:val="20"/>
          <w:lang w:val="nb-NO" w:eastAsia="nb-NO"/>
        </w:rPr>
        <w:t>Kvalitetsleder sender ut mail i forkant for å påminne om dette. Hvis det er nødvendig med fysisk fremmøte, så informeres partene om dette i forkant av møtet.</w:t>
      </w:r>
      <w:r w:rsidRPr="00D40244">
        <w:rPr>
          <w:rFonts w:ascii="Verdana" w:hAnsi="Verdana"/>
          <w:sz w:val="20"/>
          <w:szCs w:val="20"/>
          <w:lang w:val="nb-NO" w:eastAsia="nb-NO"/>
        </w:rPr>
        <w:br/>
      </w:r>
    </w:p>
    <w:p w:rsidR="00D40244" w:rsidRPr="00D40244" w:rsidP="00D40244" w14:paraId="3E421AEE"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Forberedelse til LG</w:t>
      </w:r>
    </w:p>
    <w:p w:rsidR="00D40244" w:rsidRPr="00D40244" w:rsidP="00D40244" w14:paraId="090FE00D" w14:textId="77777777">
      <w:pPr>
        <w:rPr>
          <w:rFonts w:ascii="Verdana" w:hAnsi="Verdana"/>
          <w:sz w:val="20"/>
          <w:szCs w:val="20"/>
          <w:lang w:val="nb-NO" w:eastAsia="nb-NO"/>
        </w:rPr>
      </w:pPr>
      <w:r w:rsidRPr="00D40244">
        <w:rPr>
          <w:rFonts w:ascii="Verdana" w:hAnsi="Verdana"/>
          <w:sz w:val="20"/>
          <w:szCs w:val="20"/>
          <w:lang w:val="nb-NO" w:eastAsia="nb-NO"/>
        </w:rPr>
        <w:t xml:space="preserve">Det avholdes et innledende møte for forberedelse til LG. De enkelte blir orientert om sine respektive ansvarsområder for innleggelse. KS-leder oppretter delt dokument på ledelsens filområde. KS-leder legger ut overskrifter. Det brukes font Times New Roman 12. </w:t>
      </w:r>
    </w:p>
    <w:p w:rsidR="00D40244" w:rsidRPr="00D40244" w:rsidP="00D40244" w14:paraId="4113170F" w14:textId="77777777">
      <w:pPr>
        <w:rPr>
          <w:rFonts w:ascii="Verdana" w:hAnsi="Verdana"/>
          <w:sz w:val="20"/>
          <w:szCs w:val="20"/>
          <w:lang w:val="nb-NO" w:eastAsia="nb-NO"/>
        </w:rPr>
      </w:pPr>
      <w:r w:rsidRPr="00D40244">
        <w:rPr>
          <w:rFonts w:ascii="Verdana" w:hAnsi="Verdana"/>
          <w:sz w:val="20"/>
          <w:szCs w:val="20"/>
          <w:lang w:val="nb-NO" w:eastAsia="nb-NO"/>
        </w:rPr>
        <w:t xml:space="preserve">Alle som er innkalt legger ut sine dokumenter minimum 2 dager før LG påbegynnes. </w:t>
      </w:r>
    </w:p>
    <w:p w:rsidR="00D40244" w:rsidRPr="00D40244" w:rsidP="00D40244" w14:paraId="1468671B" w14:textId="77777777">
      <w:pPr>
        <w:rPr>
          <w:rFonts w:ascii="Verdana" w:hAnsi="Verdana"/>
          <w:sz w:val="20"/>
          <w:szCs w:val="20"/>
          <w:lang w:val="nb-NO" w:eastAsia="nb-NO"/>
        </w:rPr>
      </w:pPr>
      <w:r w:rsidRPr="00D40244">
        <w:rPr>
          <w:rFonts w:ascii="Verdana" w:hAnsi="Verdana"/>
          <w:sz w:val="20"/>
          <w:szCs w:val="20"/>
          <w:lang w:val="nb-NO" w:eastAsia="nb-NO"/>
        </w:rPr>
        <w:br/>
        <w:t>Innlagte dokumenter skal kontrolleres for stavefeil og grammatikk.</w:t>
      </w:r>
    </w:p>
    <w:p w:rsidR="00D40244" w:rsidRPr="00D40244" w:rsidP="00D40244" w14:paraId="04482352" w14:textId="77777777">
      <w:pPr>
        <w:jc w:val="both"/>
        <w:rPr>
          <w:rFonts w:ascii="Verdana" w:hAnsi="Verdana"/>
          <w:sz w:val="20"/>
          <w:szCs w:val="20"/>
          <w:lang w:val="nb-NO" w:eastAsia="nb-NO"/>
        </w:rPr>
      </w:pPr>
    </w:p>
    <w:p w:rsidR="00D40244" w:rsidRPr="00D40244" w:rsidP="00D40244" w14:paraId="5E7FB038"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Endringslogg</w:t>
      </w:r>
      <w:r w:rsidRPr="00D40244">
        <w:rPr>
          <w:rFonts w:ascii="Verdana" w:hAnsi="Verdana"/>
          <w:b/>
          <w:sz w:val="20"/>
          <w:szCs w:val="20"/>
          <w:lang w:val="nb-NO" w:eastAsia="nb-NO"/>
        </w:rPr>
        <w:br/>
      </w:r>
      <w:r w:rsidRPr="00D40244">
        <w:rPr>
          <w:rFonts w:ascii="Verdana" w:hAnsi="Verdana"/>
          <w:b/>
          <w:sz w:val="20"/>
          <w:szCs w:val="20"/>
          <w:lang w:val="nb-NO" w:eastAsia="nb-NO"/>
        </w:rPr>
        <w:br/>
      </w:r>
    </w:p>
    <w:p w:rsidR="00D40244" w:rsidRPr="00D40244" w:rsidP="00D40244" w14:paraId="63982D5B" w14:textId="77777777">
      <w:pPr>
        <w:jc w:val="both"/>
        <w:rPr>
          <w:rFonts w:ascii="Verdana" w:hAnsi="Verdana"/>
          <w:sz w:val="20"/>
          <w:szCs w:val="20"/>
          <w:lang w:val="nb-NO" w:eastAsia="nb-NO"/>
        </w:rPr>
      </w:pPr>
      <w:r w:rsidRPr="00D40244">
        <w:rPr>
          <w:rFonts w:ascii="Verdana" w:hAnsi="Verdana"/>
          <w:sz w:val="20"/>
          <w:szCs w:val="20"/>
          <w:lang w:val="nb-NO" w:eastAsia="nb-NO"/>
        </w:rPr>
        <w:t>Endringer November 2023</w:t>
      </w:r>
    </w:p>
    <w:p w:rsidR="00D40244" w:rsidRPr="00D40244" w:rsidP="00D40244" w14:paraId="6010F42B" w14:textId="77777777">
      <w:pPr>
        <w:jc w:val="both"/>
        <w:rPr>
          <w:rFonts w:ascii="Verdana" w:hAnsi="Verdana"/>
          <w:sz w:val="20"/>
          <w:szCs w:val="20"/>
          <w:lang w:val="nb-NO" w:eastAsia="nb-NO"/>
        </w:rPr>
      </w:pPr>
    </w:p>
    <w:p w:rsidR="00D40244" w:rsidRPr="00D40244" w:rsidP="00D40244" w14:paraId="0573F5FC" w14:textId="77777777">
      <w:pPr>
        <w:jc w:val="both"/>
        <w:rPr>
          <w:rFonts w:ascii="Verdana" w:hAnsi="Verdana"/>
          <w:sz w:val="20"/>
          <w:szCs w:val="20"/>
          <w:lang w:val="nb-NO" w:eastAsia="nb-NO"/>
        </w:rPr>
      </w:pPr>
      <w:r w:rsidRPr="00D40244">
        <w:rPr>
          <w:rFonts w:ascii="Verdana" w:hAnsi="Verdana"/>
          <w:sz w:val="20"/>
          <w:szCs w:val="20"/>
          <w:lang w:val="nb-NO" w:eastAsia="nb-NO"/>
        </w:rPr>
        <w:t xml:space="preserve">I tråd med innspill fra revisor, samt en gjennomgang av agenda for LG hos andre aktører i markedet, er agenda revidert, og det settes ytterligere fokus på det som har sviktet, og det som har fungert ekstra bra. </w:t>
      </w:r>
    </w:p>
    <w:p w:rsidR="00D40244" w:rsidRPr="00D40244" w:rsidP="00D40244" w14:paraId="4CB0684A" w14:textId="77777777">
      <w:pPr>
        <w:jc w:val="both"/>
        <w:rPr>
          <w:rFonts w:ascii="Verdana" w:hAnsi="Verdana"/>
          <w:sz w:val="20"/>
          <w:szCs w:val="20"/>
          <w:lang w:val="nb-NO" w:eastAsia="nb-NO"/>
        </w:rPr>
      </w:pPr>
    </w:p>
    <w:p w:rsidR="00D40244" w:rsidRPr="00D40244" w:rsidP="00D40244" w14:paraId="269DAB03" w14:textId="77777777">
      <w:pPr>
        <w:jc w:val="both"/>
        <w:rPr>
          <w:rFonts w:ascii="Verdana" w:hAnsi="Verdana"/>
          <w:sz w:val="20"/>
          <w:szCs w:val="20"/>
          <w:lang w:val="nb-NO" w:eastAsia="nb-NO"/>
        </w:rPr>
      </w:pPr>
      <w:r w:rsidRPr="00D40244">
        <w:rPr>
          <w:rFonts w:ascii="Verdana" w:hAnsi="Verdana"/>
          <w:sz w:val="20"/>
          <w:szCs w:val="20"/>
          <w:lang w:val="nb-NO" w:eastAsia="nb-NO"/>
        </w:rPr>
        <w:t>Endringer April 2019</w:t>
      </w:r>
    </w:p>
    <w:p w:rsidR="00D40244" w:rsidRPr="00D40244" w:rsidP="00D40244" w14:paraId="09B65A8D" w14:textId="77777777">
      <w:pPr>
        <w:jc w:val="both"/>
        <w:rPr>
          <w:rFonts w:ascii="Verdana" w:hAnsi="Verdana"/>
          <w:sz w:val="20"/>
          <w:szCs w:val="20"/>
          <w:lang w:val="nb-NO" w:eastAsia="nb-NO"/>
        </w:rPr>
      </w:pPr>
    </w:p>
    <w:p w:rsidR="00D40244" w:rsidRPr="00D40244" w:rsidP="00D40244" w14:paraId="33BC7923" w14:textId="77777777">
      <w:pPr>
        <w:jc w:val="both"/>
        <w:rPr>
          <w:rFonts w:ascii="Verdana" w:hAnsi="Verdana"/>
          <w:sz w:val="20"/>
          <w:szCs w:val="20"/>
          <w:lang w:val="nb-NO" w:eastAsia="nb-NO"/>
        </w:rPr>
      </w:pPr>
      <w:r w:rsidRPr="00D40244">
        <w:rPr>
          <w:rFonts w:ascii="Verdana" w:hAnsi="Verdana"/>
          <w:sz w:val="20"/>
          <w:szCs w:val="20"/>
          <w:lang w:val="nb-NO" w:eastAsia="nb-NO"/>
        </w:rPr>
        <w:t>Agenda for Ledelsens Gjennomgang endret. Antall punkter for gjennomgåelse, og innhold, er økt, men rapporten reduseres i.h.t. nedenforstående.</w:t>
      </w:r>
    </w:p>
    <w:p w:rsidR="00D40244" w:rsidRPr="00D40244" w:rsidP="00D40244" w14:paraId="60800A1B" w14:textId="77777777">
      <w:pPr>
        <w:jc w:val="both"/>
        <w:rPr>
          <w:rFonts w:ascii="Verdana" w:hAnsi="Verdana"/>
          <w:sz w:val="20"/>
          <w:szCs w:val="20"/>
          <w:lang w:val="nb-NO" w:eastAsia="nb-NO"/>
        </w:rPr>
      </w:pPr>
    </w:p>
    <w:p w:rsidR="00D40244" w:rsidRPr="00D40244" w:rsidP="00D40244" w14:paraId="2B109835" w14:textId="77777777">
      <w:pPr>
        <w:jc w:val="both"/>
        <w:rPr>
          <w:rFonts w:ascii="Verdana" w:hAnsi="Verdana"/>
          <w:sz w:val="20"/>
          <w:szCs w:val="20"/>
          <w:lang w:val="nb-NO" w:eastAsia="nb-NO"/>
        </w:rPr>
      </w:pPr>
      <w:r w:rsidRPr="00D40244">
        <w:rPr>
          <w:rFonts w:ascii="Verdana" w:hAnsi="Verdana"/>
          <w:sz w:val="20"/>
          <w:szCs w:val="20"/>
          <w:lang w:val="nb-NO" w:eastAsia="nb-NO"/>
        </w:rPr>
        <w:t xml:space="preserve">ISO 9001:2015 legger til grunn at en rekke signifikante forhold ved organisasjonen, og markedet den opererer i, skal gjennomgås, men utfallet skal være på </w:t>
      </w:r>
      <w:r w:rsidRPr="00D40244">
        <w:rPr>
          <w:rFonts w:ascii="Verdana" w:hAnsi="Verdana"/>
          <w:i/>
          <w:sz w:val="20"/>
          <w:szCs w:val="20"/>
          <w:lang w:val="nb-NO" w:eastAsia="nb-NO"/>
        </w:rPr>
        <w:t>konklusjoner</w:t>
      </w:r>
      <w:r w:rsidRPr="00D40244">
        <w:rPr>
          <w:rFonts w:ascii="Verdana" w:hAnsi="Verdana"/>
          <w:sz w:val="20"/>
          <w:szCs w:val="20"/>
          <w:lang w:val="nb-NO" w:eastAsia="nb-NO"/>
        </w:rPr>
        <w:t xml:space="preserve"> med aktuelle </w:t>
      </w:r>
      <w:r w:rsidRPr="00D40244">
        <w:rPr>
          <w:rFonts w:ascii="Verdana" w:hAnsi="Verdana"/>
          <w:i/>
          <w:sz w:val="20"/>
          <w:szCs w:val="20"/>
          <w:lang w:val="nb-NO" w:eastAsia="nb-NO"/>
        </w:rPr>
        <w:t>aksjonspunkter/fokusområder</w:t>
      </w:r>
      <w:r w:rsidRPr="00D40244">
        <w:rPr>
          <w:rFonts w:ascii="Verdana" w:hAnsi="Verdana"/>
          <w:sz w:val="20"/>
          <w:szCs w:val="20"/>
          <w:lang w:val="nb-NO" w:eastAsia="nb-NO"/>
        </w:rPr>
        <w:t xml:space="preserve">, ikke drøfting. Dette innebærer at selv om muntlige drøftinger kan være omfattende, så bør selve rapporten være på under 10 sider. Punkt 9.3.3. viser til at utgangsfaktorer fra LG skal være beslutninger og tiltak som angår: Muligheter for forbedring, alle behov for endringer i ledelsessystemet for kvalitet, ressursbehov. </w:t>
      </w:r>
    </w:p>
    <w:p w:rsidR="00D40244" w:rsidRPr="00D40244" w:rsidP="00D40244" w14:paraId="36AC0065" w14:textId="77777777">
      <w:pPr>
        <w:jc w:val="both"/>
        <w:rPr>
          <w:rFonts w:ascii="Verdana" w:hAnsi="Verdana"/>
          <w:sz w:val="20"/>
          <w:szCs w:val="20"/>
          <w:lang w:val="nb-NO" w:eastAsia="nb-NO"/>
        </w:rPr>
      </w:pPr>
    </w:p>
    <w:p w:rsidR="00D40244" w:rsidRPr="00D40244" w:rsidP="00D40244" w14:paraId="7F98060B" w14:textId="77777777">
      <w:pPr>
        <w:jc w:val="both"/>
        <w:rPr>
          <w:rFonts w:ascii="Verdana" w:hAnsi="Verdana"/>
          <w:sz w:val="20"/>
          <w:szCs w:val="20"/>
          <w:lang w:val="nb-NO" w:eastAsia="nb-NO"/>
        </w:rPr>
      </w:pPr>
      <w:r w:rsidRPr="00D40244">
        <w:rPr>
          <w:rFonts w:ascii="Verdana" w:hAnsi="Verdana"/>
          <w:sz w:val="20"/>
          <w:szCs w:val="20"/>
          <w:lang w:val="nb-NO" w:eastAsia="nb-NO"/>
        </w:rPr>
        <w:t>En del dokumenter legges, som tidligere, på forhånd inn på fellesområdet, men i redusert omfang. Alternativt ekstraherer ansvarlig person de vesentlige punktene under gjennomgang i LG. Enkelte punkter gjennomgås i plenum i LG uten innlagt forhåndsdokumentasjon.</w:t>
      </w:r>
    </w:p>
    <w:p w:rsidR="00D40244" w:rsidRPr="00D40244" w:rsidP="00D40244" w14:paraId="062CCEA8" w14:textId="77777777">
      <w:pPr>
        <w:jc w:val="both"/>
        <w:rPr>
          <w:rFonts w:ascii="Verdana" w:hAnsi="Verdana"/>
          <w:sz w:val="20"/>
          <w:szCs w:val="20"/>
          <w:lang w:val="nb-NO" w:eastAsia="nb-NO"/>
        </w:rPr>
      </w:pPr>
    </w:p>
    <w:p w:rsidR="00D40244" w:rsidRPr="00D40244" w:rsidP="00D40244" w14:paraId="0000C3D9" w14:textId="77777777">
      <w:pPr>
        <w:tabs>
          <w:tab w:val="num" w:pos="360"/>
        </w:tabs>
        <w:spacing w:before="60"/>
        <w:ind w:left="357" w:hanging="357"/>
        <w:jc w:val="both"/>
        <w:outlineLvl w:val="0"/>
        <w:rPr>
          <w:rFonts w:ascii="Verdana" w:hAnsi="Verdana"/>
          <w:sz w:val="20"/>
          <w:szCs w:val="20"/>
          <w:lang w:val="nb-NO" w:eastAsia="nb-NO"/>
        </w:rPr>
      </w:pPr>
      <w:r w:rsidRPr="00D40244">
        <w:rPr>
          <w:rFonts w:ascii="Verdana" w:hAnsi="Verdana"/>
          <w:b/>
          <w:sz w:val="20"/>
          <w:szCs w:val="20"/>
          <w:lang w:val="nb-NO" w:eastAsia="nb-NO"/>
        </w:rPr>
        <w:t>Plan for ledelsens gjennomgang</w:t>
      </w:r>
      <w:r w:rsidRPr="00D40244">
        <w:rPr>
          <w:rFonts w:ascii="Verdana" w:hAnsi="Verdana"/>
          <w:sz w:val="20"/>
          <w:szCs w:val="20"/>
          <w:lang w:val="nb-NO" w:eastAsia="nb-NO"/>
        </w:rPr>
        <w:t xml:space="preserve"> </w:t>
      </w:r>
    </w:p>
    <w:p w:rsidR="00D40244" w:rsidRPr="00D40244" w:rsidP="00D40244" w14:paraId="386613E1" w14:textId="77777777">
      <w:pPr>
        <w:jc w:val="both"/>
        <w:rPr>
          <w:rFonts w:ascii="Verdana" w:hAnsi="Verdana"/>
          <w:sz w:val="20"/>
          <w:szCs w:val="20"/>
          <w:lang w:val="nb-NO" w:eastAsia="nb-NO"/>
        </w:rPr>
      </w:pPr>
    </w:p>
    <w:p w:rsidR="00D40244" w:rsidRPr="00D40244" w:rsidP="00D40244" w14:paraId="3F15737C" w14:textId="77777777">
      <w:pPr>
        <w:rPr>
          <w:rFonts w:ascii="Verdana" w:hAnsi="Verdana"/>
          <w:sz w:val="20"/>
          <w:szCs w:val="20"/>
          <w:lang w:val="nb-NO" w:eastAsia="nb-NO"/>
        </w:rPr>
      </w:pPr>
    </w:p>
    <w:p w:rsidR="00D40244" w:rsidRPr="00D40244" w:rsidP="00D40244" w14:paraId="34FC2E05" w14:textId="77777777">
      <w:pPr>
        <w:jc w:val="both"/>
        <w:rPr>
          <w:rFonts w:ascii="Verdana" w:hAnsi="Verdana"/>
          <w:sz w:val="20"/>
          <w:szCs w:val="20"/>
          <w:lang w:val="nb-NO" w:eastAsia="nb-NO"/>
        </w:rPr>
      </w:pPr>
    </w:p>
    <w:p w:rsidR="00D40244" w:rsidRPr="00D40244" w:rsidP="00D40244" w14:paraId="497E44B7"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Introduksjon og bakgrunn</w:t>
      </w:r>
      <w:r w:rsidRPr="00D40244">
        <w:rPr>
          <w:rFonts w:ascii="Verdana" w:hAnsi="Verdana"/>
          <w:color w:val="111111"/>
          <w:lang w:val="nb-NO" w:eastAsia="nb-NO"/>
        </w:rPr>
        <w:t>:</w:t>
      </w:r>
    </w:p>
    <w:p w:rsidR="00D40244" w:rsidRPr="00D40244" w:rsidP="00D40244" w14:paraId="0C1F0497"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LG åpnes (</w:t>
      </w:r>
      <w:r w:rsidRPr="00D40244">
        <w:rPr>
          <w:rFonts w:ascii="Verdana" w:hAnsi="Verdana"/>
          <w:color w:val="111111"/>
          <w:highlight w:val="yellow"/>
          <w:lang w:val="nb-NO" w:eastAsia="nb-NO"/>
        </w:rPr>
        <w:t>Rektor</w:t>
      </w:r>
      <w:r w:rsidRPr="00D40244">
        <w:rPr>
          <w:rFonts w:ascii="Verdana" w:hAnsi="Verdana"/>
          <w:color w:val="111111"/>
          <w:lang w:val="nb-NO" w:eastAsia="nb-NO"/>
        </w:rPr>
        <w:t>)</w:t>
      </w:r>
      <w:r w:rsidRPr="00D40244">
        <w:rPr>
          <w:rFonts w:ascii="Verdana" w:hAnsi="Verdana"/>
          <w:color w:val="111111"/>
          <w:lang w:val="nb-NO" w:eastAsia="nb-NO"/>
        </w:rPr>
        <w:br/>
      </w:r>
    </w:p>
    <w:p w:rsidR="00D40244" w:rsidRPr="00D40244" w:rsidP="00D40244" w14:paraId="1CFFBBBF"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Gjennomgang av tidligere års LG</w:t>
      </w:r>
      <w:r w:rsidRPr="00D40244">
        <w:rPr>
          <w:rFonts w:ascii="Verdana" w:hAnsi="Verdana"/>
          <w:color w:val="111111"/>
          <w:lang w:val="nb-NO" w:eastAsia="nb-NO"/>
        </w:rPr>
        <w:t>:</w:t>
      </w:r>
    </w:p>
    <w:p w:rsidR="00D40244" w:rsidRPr="00D40244" w:rsidP="00D40244" w14:paraId="19D24C4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resultatene fra forrige års LG (</w:t>
      </w:r>
      <w:r w:rsidRPr="00D40244">
        <w:rPr>
          <w:rFonts w:ascii="Verdana" w:hAnsi="Verdana"/>
          <w:color w:val="111111"/>
          <w:highlight w:val="green"/>
          <w:lang w:val="nb-NO" w:eastAsia="nb-NO"/>
        </w:rPr>
        <w:t>KS-leder</w:t>
      </w:r>
      <w:r w:rsidRPr="00D40244">
        <w:rPr>
          <w:rFonts w:ascii="Verdana" w:hAnsi="Verdana"/>
          <w:color w:val="111111"/>
          <w:lang w:val="nb-NO" w:eastAsia="nb-NO"/>
        </w:rPr>
        <w:t>)</w:t>
      </w:r>
      <w:r w:rsidRPr="00D40244">
        <w:rPr>
          <w:rFonts w:ascii="Verdana" w:hAnsi="Verdana"/>
          <w:color w:val="111111"/>
          <w:lang w:val="nb-NO" w:eastAsia="nb-NO"/>
        </w:rPr>
        <w:br/>
      </w:r>
    </w:p>
    <w:p w:rsidR="00D40244" w:rsidRPr="00D40244" w:rsidP="00D40244" w14:paraId="33C51AFB"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Status for mål og KPI-er</w:t>
      </w:r>
      <w:r w:rsidRPr="00D40244">
        <w:rPr>
          <w:rFonts w:ascii="Verdana" w:hAnsi="Verdana"/>
          <w:color w:val="111111"/>
          <w:lang w:val="nb-NO" w:eastAsia="nb-NO"/>
        </w:rPr>
        <w:t>:</w:t>
      </w:r>
    </w:p>
    <w:p w:rsidR="00D40244" w:rsidRPr="00D40244" w:rsidP="00D40244" w14:paraId="2BA8EB3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Gjennomgå skolens mål og nøkkelindikatorer for ytelse (KPI-er) </w:t>
      </w:r>
      <w:r w:rsidRPr="00D40244">
        <w:rPr>
          <w:rFonts w:ascii="Verdana" w:hAnsi="Verdana"/>
          <w:color w:val="111111"/>
          <w:highlight w:val="yellow"/>
          <w:lang w:val="nb-NO" w:eastAsia="nb-NO"/>
        </w:rPr>
        <w:t>(Rektor)</w:t>
      </w:r>
    </w:p>
    <w:p w:rsidR="00D40244" w:rsidRPr="00D40244" w:rsidP="00D40244" w14:paraId="0A53B91B"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Utviklingsplan; Status (Mål nådd? Hvis ikke, hvorfor?)</w:t>
      </w:r>
    </w:p>
    <w:p w:rsidR="00D40244" w:rsidRPr="00D40244" w:rsidP="00D40244" w14:paraId="48F0EF6A" w14:textId="77777777">
      <w:pPr>
        <w:numPr>
          <w:ilvl w:val="2"/>
          <w:numId w:val="3"/>
        </w:numPr>
        <w:shd w:val="clear" w:color="auto" w:fill="FFFFFF"/>
        <w:spacing w:after="225"/>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KS2017.2.1.1-01-STRATEGI; FORPLIKTELSESDOKUMENT FOR LEDELSEN – Vurder måloppnåelse </w:t>
      </w:r>
    </w:p>
    <w:p w:rsidR="00D40244" w:rsidRPr="00D40244" w:rsidP="00D40244" w14:paraId="5E1D8E99" w14:textId="77777777">
      <w:pPr>
        <w:numPr>
          <w:ilvl w:val="2"/>
          <w:numId w:val="3"/>
        </w:numPr>
        <w:shd w:val="clear" w:color="auto" w:fill="FFFFFF"/>
        <w:spacing w:after="225"/>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KS2017.2.1.2-01-STRATEGI; VIRKSOMHETSIDÉ, VISJON OG VERDIER – Vurder måloppnåelse </w:t>
      </w:r>
    </w:p>
    <w:p w:rsidR="00D40244" w:rsidRPr="00D40244" w:rsidP="00D40244" w14:paraId="2EF45C4C"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KS2017.2.1.2-02-STRATEGI; KVALITETSPOLITIKK – Vurder måloppnåelse </w:t>
      </w:r>
    </w:p>
    <w:p w:rsidR="00D40244" w:rsidRPr="00D40244" w:rsidP="00D40244" w14:paraId="6F85ABD8"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KS2017.2.1.2-03-STRATEGI; Samspillsregler – Vurder måloppnåelse </w:t>
      </w:r>
    </w:p>
    <w:p w:rsidR="00D40244" w:rsidRPr="00D40244" w:rsidP="00D40244" w14:paraId="761E6E4F"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n-NO" w:eastAsia="nb-NO"/>
        </w:rPr>
      </w:pPr>
      <w:r w:rsidRPr="00D40244">
        <w:rPr>
          <w:rFonts w:ascii="Verdana" w:hAnsi="Verdana"/>
          <w:color w:val="111111"/>
          <w:lang w:val="nn-NO" w:eastAsia="nb-NO"/>
        </w:rPr>
        <w:t xml:space="preserve">KS2017.2.1.3-02-Mål og strategiar for vidaregåande opplæring i Vestland fylkeskommune – Vurder måloppnåelse </w:t>
      </w:r>
    </w:p>
    <w:p w:rsidR="00D40244" w:rsidRPr="00D40244" w:rsidP="00D40244" w14:paraId="087ABBD2"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b-NO" w:eastAsia="nb-NO"/>
        </w:rPr>
      </w:pPr>
      <w:r w:rsidRPr="00D40244">
        <w:rPr>
          <w:rFonts w:ascii="Verdana" w:hAnsi="Verdana"/>
          <w:color w:val="111111"/>
          <w:lang w:val="nb-NO" w:eastAsia="nb-NO"/>
        </w:rPr>
        <w:t>KS2017.2.1.4-02-STRATEGI; LBMV sine interessenter; Behov og Forventninger</w:t>
      </w:r>
    </w:p>
    <w:p w:rsidR="00D40244" w:rsidRPr="00D40244" w:rsidP="00D40244" w14:paraId="67842926" w14:textId="77777777">
      <w:pPr>
        <w:shd w:val="clear" w:color="auto" w:fill="FFFFFF"/>
        <w:spacing w:before="100" w:beforeAutospacing="1" w:after="100" w:afterAutospacing="1"/>
        <w:ind w:left="708"/>
        <w:jc w:val="both"/>
        <w:outlineLvl w:val="1"/>
        <w:rPr>
          <w:rFonts w:ascii="Verdana" w:hAnsi="Verdana"/>
          <w:color w:val="111111"/>
          <w:u w:val="single"/>
          <w:lang w:val="nb-NO" w:eastAsia="nb-NO"/>
        </w:rPr>
      </w:pPr>
      <w:r w:rsidRPr="00D40244">
        <w:rPr>
          <w:rFonts w:ascii="Verdana" w:hAnsi="Verdana"/>
          <w:color w:val="111111"/>
          <w:u w:val="single"/>
          <w:lang w:val="nb-NO" w:eastAsia="nb-NO"/>
        </w:rPr>
        <w:t>Dokumentene skal ikke gjennomgås, og presenteres punkt for punkt, men rektor skal skriftlig bringe frem til LG punkter hvor skolen har manglende måloppnåelse, eller punkter som bør endres.</w:t>
      </w:r>
    </w:p>
    <w:p w:rsidR="00D40244" w:rsidRPr="00D40244" w:rsidP="00D40244" w14:paraId="542B8A0B"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Risikovurdering, Hendelseshåndtering, Internkontroll, Fysisk sikkerhet, Beredskap, HMS systemet</w:t>
      </w:r>
    </w:p>
    <w:p w:rsidR="00D40244" w:rsidRPr="00D40244" w:rsidP="00D40244" w14:paraId="255BAFC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Gjennomgå risikovurderinger for skolen, spesielt knyttet til maritim sikkerhet </w:t>
      </w:r>
      <w:r w:rsidRPr="00D40244">
        <w:rPr>
          <w:rFonts w:ascii="Verdana" w:hAnsi="Verdana"/>
          <w:color w:val="111111"/>
          <w:highlight w:val="green"/>
          <w:lang w:val="nb-NO" w:eastAsia="nb-NO"/>
        </w:rPr>
        <w:t>(KS-leder)</w:t>
      </w:r>
    </w:p>
    <w:p w:rsidR="00D40244" w:rsidRPr="00D40244" w:rsidP="00D40244" w14:paraId="4973085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Internkontroll; kommentarer </w:t>
      </w:r>
      <w:r w:rsidRPr="00D40244">
        <w:rPr>
          <w:rFonts w:ascii="Verdana" w:hAnsi="Verdana"/>
          <w:color w:val="111111"/>
          <w:highlight w:val="green"/>
          <w:lang w:val="nb-NO" w:eastAsia="nb-NO"/>
        </w:rPr>
        <w:t>(KS-leder)</w:t>
      </w:r>
    </w:p>
    <w:p w:rsidR="00D40244" w:rsidRPr="00D40244" w:rsidP="00D40244" w14:paraId="5D148B8F"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Gjennomgå effektiviteten av skolens HMS-system </w:t>
      </w:r>
      <w:r w:rsidRPr="00D40244">
        <w:rPr>
          <w:rFonts w:ascii="Verdana" w:hAnsi="Verdana"/>
          <w:color w:val="111111"/>
          <w:highlight w:val="green"/>
          <w:lang w:val="nb-NO" w:eastAsia="nb-NO"/>
        </w:rPr>
        <w:t>(KS-leder</w:t>
      </w:r>
      <w:r w:rsidRPr="00D40244">
        <w:rPr>
          <w:rFonts w:ascii="Verdana" w:hAnsi="Verdana"/>
          <w:color w:val="111111"/>
          <w:highlight w:val="yellow"/>
          <w:lang w:val="nb-NO" w:eastAsia="nb-NO"/>
        </w:rPr>
        <w:t>)</w:t>
      </w:r>
    </w:p>
    <w:p w:rsidR="00D40244" w:rsidRPr="00D40244" w:rsidP="00D40244" w14:paraId="783ADA7E" w14:textId="77777777">
      <w:pPr>
        <w:numPr>
          <w:ilvl w:val="3"/>
          <w:numId w:val="3"/>
        </w:numPr>
        <w:shd w:val="clear" w:color="auto" w:fill="FFFFFF"/>
        <w:spacing w:before="100" w:beforeAutospacing="1" w:after="225" w:afterAutospacing="1"/>
        <w:jc w:val="both"/>
        <w:rPr>
          <w:rFonts w:ascii="Verdana" w:hAnsi="Verdana"/>
          <w:color w:val="111111"/>
          <w:lang w:val="nb-NO" w:eastAsia="nb-NO"/>
        </w:rPr>
      </w:pPr>
      <w:r w:rsidRPr="00D40244">
        <w:rPr>
          <w:rFonts w:ascii="Verdana" w:hAnsi="Verdana"/>
          <w:color w:val="111111"/>
          <w:lang w:val="nb-NO" w:eastAsia="nb-NO"/>
        </w:rPr>
        <w:t xml:space="preserve">HMS-målsettinger </w:t>
      </w:r>
      <w:r w:rsidRPr="00D40244">
        <w:rPr>
          <w:rFonts w:ascii="Verdana" w:hAnsi="Verdana"/>
          <w:color w:val="111111"/>
          <w:highlight w:val="green"/>
          <w:lang w:val="nb-NO" w:eastAsia="nb-NO"/>
        </w:rPr>
        <w:t>(KS-leder)</w:t>
      </w:r>
    </w:p>
    <w:p w:rsidR="00D40244" w:rsidRPr="00D40244" w:rsidP="00D40244" w14:paraId="04DD030C" w14:textId="77777777">
      <w:pPr>
        <w:numPr>
          <w:ilvl w:val="3"/>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Jamfør: KS2017.2.1.1-02-HMS; KVALITETSMÅL FOR HMS/ INTERNKONTROLL</w:t>
      </w:r>
    </w:p>
    <w:p w:rsidR="00D40244" w:rsidRPr="00D40244" w:rsidP="00D40244" w14:paraId="2DCA8CC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Beredskapsrutiner/-plan; status </w:t>
      </w:r>
      <w:r w:rsidRPr="00D40244">
        <w:rPr>
          <w:rFonts w:ascii="Verdana" w:hAnsi="Verdana"/>
          <w:color w:val="111111"/>
          <w:highlight w:val="green"/>
          <w:lang w:val="nb-NO" w:eastAsia="nb-NO"/>
        </w:rPr>
        <w:t>(KS-leder)</w:t>
      </w:r>
    </w:p>
    <w:p w:rsidR="00D40244" w:rsidRPr="00D40244" w:rsidP="00D40244" w14:paraId="4E8832BE" w14:textId="77777777">
      <w:pPr>
        <w:numPr>
          <w:ilvl w:val="1"/>
          <w:numId w:val="3"/>
        </w:numPr>
        <w:spacing w:before="100" w:beforeAutospacing="1" w:after="100" w:afterAutospacing="1"/>
        <w:jc w:val="both"/>
        <w:rPr>
          <w:rFonts w:ascii="Verdana" w:hAnsi="Verdana"/>
          <w:color w:val="111111"/>
          <w:lang w:val="nb-NO" w:eastAsia="nb-NO"/>
        </w:rPr>
      </w:pPr>
      <w:bookmarkStart w:id="1" w:name="_Hlk150506487"/>
      <w:r w:rsidRPr="00D40244">
        <w:rPr>
          <w:rFonts w:ascii="Verdana" w:hAnsi="Verdana"/>
          <w:color w:val="111111"/>
          <w:lang w:val="nb-NO" w:eastAsia="nb-NO"/>
        </w:rPr>
        <w:t>Førstehjelp (</w:t>
      </w:r>
      <w:r w:rsidRPr="00D40244">
        <w:rPr>
          <w:rFonts w:ascii="Verdana" w:hAnsi="Verdana"/>
          <w:color w:val="111111"/>
          <w:highlight w:val="red"/>
          <w:lang w:val="nb-NO" w:eastAsia="nb-NO"/>
        </w:rPr>
        <w:t>HVO,</w:t>
      </w:r>
      <w:r w:rsidRPr="00D40244">
        <w:rPr>
          <w:rFonts w:ascii="Verdana" w:hAnsi="Verdana"/>
          <w:color w:val="111111"/>
          <w:lang w:val="nb-NO" w:eastAsia="nb-NO"/>
        </w:rPr>
        <w:t xml:space="preserve"> </w:t>
      </w:r>
      <w:r w:rsidRPr="00D40244">
        <w:rPr>
          <w:rFonts w:ascii="Verdana" w:hAnsi="Verdana"/>
          <w:color w:val="111111"/>
          <w:highlight w:val="darkMagenta"/>
          <w:lang w:val="nb-NO" w:eastAsia="nb-NO"/>
        </w:rPr>
        <w:t>Merkantil Konsulent</w:t>
      </w:r>
      <w:r w:rsidRPr="00D40244">
        <w:rPr>
          <w:rFonts w:ascii="Verdana" w:hAnsi="Verdana"/>
          <w:color w:val="111111"/>
          <w:lang w:val="nb-NO" w:eastAsia="nb-NO"/>
        </w:rPr>
        <w:t>); status på lagerbeholdning og informasjon og behov</w:t>
      </w:r>
    </w:p>
    <w:p w:rsidR="00D40244" w:rsidRPr="00D40244" w:rsidP="00D40244" w14:paraId="5A0F8B8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Merknad: Elever må vite hvor utstyr er </w:t>
      </w:r>
    </w:p>
    <w:bookmarkEnd w:id="1"/>
    <w:p w:rsidR="00D40244" w:rsidRPr="00D40244" w:rsidP="00D40244" w14:paraId="2169629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Revisjonsplan </w:t>
      </w:r>
      <w:r w:rsidRPr="00D40244">
        <w:rPr>
          <w:rFonts w:ascii="Verdana" w:hAnsi="Verdana"/>
          <w:color w:val="111111"/>
          <w:highlight w:val="green"/>
          <w:lang w:val="nb-NO" w:eastAsia="nb-NO"/>
        </w:rPr>
        <w:t>(KS-leder)</w:t>
      </w:r>
    </w:p>
    <w:p w:rsidR="00D40244" w:rsidRPr="00D40244" w:rsidP="00D40244" w14:paraId="62F8D1F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Nye forskrifter/krav (</w:t>
      </w:r>
      <w:r w:rsidRPr="00D40244">
        <w:rPr>
          <w:rFonts w:ascii="Verdana" w:hAnsi="Verdana"/>
          <w:color w:val="111111"/>
          <w:highlight w:val="green"/>
          <w:lang w:val="nb-NO" w:eastAsia="nb-NO"/>
        </w:rPr>
        <w:t>KS-leder</w:t>
      </w:r>
      <w:r w:rsidRPr="00D40244">
        <w:rPr>
          <w:rFonts w:ascii="Verdana" w:hAnsi="Verdana"/>
          <w:color w:val="111111"/>
          <w:lang w:val="nb-NO" w:eastAsia="nb-NO"/>
        </w:rPr>
        <w:t>/</w:t>
      </w:r>
      <w:r w:rsidRPr="00D40244">
        <w:rPr>
          <w:rFonts w:ascii="Verdana" w:hAnsi="Verdana"/>
          <w:color w:val="111111"/>
          <w:highlight w:val="magenta"/>
          <w:lang w:val="nb-NO" w:eastAsia="nb-NO"/>
        </w:rPr>
        <w:t>Fagansvarlige</w:t>
      </w:r>
      <w:r w:rsidRPr="00D40244">
        <w:rPr>
          <w:rFonts w:ascii="Verdana" w:hAnsi="Verdana"/>
          <w:color w:val="111111"/>
          <w:lang w:val="nb-NO" w:eastAsia="nb-NO"/>
        </w:rPr>
        <w:t>)</w:t>
      </w:r>
    </w:p>
    <w:p w:rsidR="00D40244" w:rsidRPr="00D40244" w:rsidP="00D40244" w14:paraId="7E9BBBA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Vernerunder; status </w:t>
      </w:r>
      <w:r w:rsidRPr="00D40244">
        <w:rPr>
          <w:rFonts w:ascii="Verdana" w:hAnsi="Verdana"/>
          <w:color w:val="111111"/>
          <w:highlight w:val="red"/>
          <w:lang w:val="nb-NO" w:eastAsia="nb-NO"/>
        </w:rPr>
        <w:t>(HVO)</w:t>
      </w:r>
    </w:p>
    <w:p w:rsidR="00D40244" w:rsidRPr="00D40244" w:rsidP="00D40244" w14:paraId="377B0E73"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Stoffregistrering/-vedlikehold </w:t>
      </w:r>
      <w:r w:rsidRPr="00D40244">
        <w:rPr>
          <w:rFonts w:ascii="Verdana" w:hAnsi="Verdana"/>
          <w:color w:val="111111"/>
          <w:highlight w:val="red"/>
          <w:lang w:val="nb-NO" w:eastAsia="nb-NO"/>
        </w:rPr>
        <w:t>(HVO)</w:t>
      </w:r>
    </w:p>
    <w:p w:rsidR="00D40244" w:rsidRPr="00D40244" w:rsidP="00D40244" w14:paraId="06E6135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Brannvern; status </w:t>
      </w:r>
      <w:r w:rsidRPr="00D40244">
        <w:rPr>
          <w:rFonts w:ascii="Verdana" w:hAnsi="Verdana"/>
          <w:color w:val="111111"/>
          <w:highlight w:val="cyan"/>
          <w:lang w:val="nb-NO" w:eastAsia="nb-NO"/>
        </w:rPr>
        <w:t>(Driftsleder)</w:t>
      </w:r>
    </w:p>
    <w:p w:rsidR="00D40244" w:rsidRPr="00D40244" w:rsidP="00D40244" w14:paraId="4380C7F9" w14:textId="77777777">
      <w:pPr>
        <w:numPr>
          <w:ilvl w:val="3"/>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Jamfør også: KS2017.2.1.8-38-BRANNVERN; Målsetning for brannsikkerheten</w:t>
      </w:r>
    </w:p>
    <w:p w:rsidR="00D40244" w:rsidRPr="00D40244" w:rsidP="00D40244" w14:paraId="3E846D5B"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behov for justeringer eller forbedringer.</w:t>
      </w:r>
    </w:p>
    <w:p w:rsidR="00D40244" w:rsidRPr="00D40244" w:rsidP="00D40244" w14:paraId="796403FD" w14:textId="77777777">
      <w:pPr>
        <w:spacing w:before="100" w:beforeAutospacing="1" w:after="100" w:afterAutospacing="1"/>
        <w:ind w:left="1440"/>
        <w:jc w:val="both"/>
        <w:rPr>
          <w:rFonts w:ascii="Verdana" w:hAnsi="Verdana"/>
          <w:color w:val="111111"/>
          <w:lang w:val="nb-NO" w:eastAsia="nb-NO"/>
        </w:rPr>
      </w:pPr>
      <w:r w:rsidRPr="00D40244">
        <w:rPr>
          <w:rFonts w:ascii="Verdana" w:hAnsi="Verdana"/>
          <w:color w:val="111111"/>
          <w:lang w:val="nb-NO" w:eastAsia="nb-NO"/>
        </w:rPr>
        <w:br/>
      </w:r>
    </w:p>
    <w:p w:rsidR="00D40244" w:rsidRPr="00D40244" w:rsidP="00D40244" w14:paraId="0CF9E924"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Opplæring og kompetanseutvikling</w:t>
      </w:r>
      <w:r w:rsidRPr="00D40244">
        <w:rPr>
          <w:rFonts w:ascii="Verdana" w:hAnsi="Verdana"/>
          <w:color w:val="111111"/>
          <w:lang w:val="nb-NO" w:eastAsia="nb-NO"/>
        </w:rPr>
        <w:t xml:space="preserve">: </w:t>
      </w:r>
      <w:r w:rsidRPr="00D40244">
        <w:rPr>
          <w:rFonts w:ascii="Verdana" w:hAnsi="Verdana"/>
          <w:color w:val="111111"/>
          <w:highlight w:val="darkCyan"/>
          <w:lang w:val="nb-NO" w:eastAsia="nb-NO"/>
        </w:rPr>
        <w:t>(Avdelingsledere)</w:t>
      </w:r>
    </w:p>
    <w:p w:rsidR="00D40244" w:rsidRPr="00D40244" w:rsidP="00D40244" w14:paraId="6A71B0A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Opplæringsplaner elever, og gjennomføring av opplæring; noe særskilt å bemerke?</w:t>
      </w:r>
    </w:p>
    <w:p w:rsidR="00D40244" w:rsidRPr="00D40244" w:rsidP="00D40244" w14:paraId="26935881"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Kompetanseutvikling personell; noe særskilt å bemerke?</w:t>
      </w:r>
    </w:p>
    <w:p w:rsidR="00D40244" w:rsidRPr="00D40244" w:rsidP="00D40244" w14:paraId="7DB7122B"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Eksamensgjennomføring og klagebehandling; noe særskilt å bemerke? </w:t>
      </w:r>
      <w:r w:rsidRPr="00D40244">
        <w:rPr>
          <w:rFonts w:ascii="Verdana" w:hAnsi="Verdana"/>
          <w:color w:val="FFFFFF"/>
          <w:highlight w:val="blue"/>
          <w:lang w:val="nb-NO" w:eastAsia="nb-NO"/>
        </w:rPr>
        <w:t>(Assisterende rektor)</w:t>
      </w:r>
      <w:r w:rsidRPr="00D40244">
        <w:rPr>
          <w:rFonts w:ascii="Verdana" w:hAnsi="Verdana"/>
          <w:color w:val="111111"/>
          <w:lang w:val="nb-NO" w:eastAsia="nb-NO"/>
        </w:rPr>
        <w:br/>
      </w:r>
    </w:p>
    <w:p w:rsidR="00D40244" w:rsidRPr="00D40244" w:rsidP="00D40244" w14:paraId="7340FC7F"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Kvalitetssikring og forbedringsinitiativer</w:t>
      </w:r>
      <w:r w:rsidRPr="00D40244">
        <w:rPr>
          <w:rFonts w:ascii="Verdana" w:hAnsi="Verdana"/>
          <w:color w:val="111111"/>
          <w:lang w:val="nb-NO" w:eastAsia="nb-NO"/>
        </w:rPr>
        <w:t xml:space="preserve">: </w:t>
      </w:r>
      <w:r w:rsidRPr="00D40244">
        <w:rPr>
          <w:rFonts w:ascii="Verdana" w:hAnsi="Verdana"/>
          <w:color w:val="111111"/>
          <w:highlight w:val="green"/>
          <w:lang w:val="nb-NO" w:eastAsia="nb-NO"/>
        </w:rPr>
        <w:t>(KS-leder)</w:t>
      </w:r>
    </w:p>
    <w:p w:rsidR="00D40244" w:rsidRPr="00D40244" w:rsidP="00D40244" w14:paraId="1F237E2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muligheter for forbedring.</w:t>
      </w:r>
    </w:p>
    <w:p w:rsidR="00D40244" w:rsidRPr="00D40244" w:rsidP="00D40244" w14:paraId="2FABC5A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Foretatte internrevisjoner. Hvilke funn er signifikante?</w:t>
      </w:r>
    </w:p>
    <w:p w:rsidR="00D40244" w:rsidRPr="00D40244" w:rsidP="00D40244" w14:paraId="6BC9B06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Foretatte eksternrevisjoner. Hvilke funn er signifikante?</w:t>
      </w:r>
    </w:p>
    <w:p w:rsidR="00D40244" w:rsidRPr="00D40244" w:rsidP="00D40244" w14:paraId="3381C72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Funn, avvik, observasjoner, uønskede hendelser etc.</w:t>
      </w:r>
    </w:p>
    <w:p w:rsidR="00D40244" w:rsidRPr="00D40244" w:rsidP="00D40244" w14:paraId="14C2B5C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Årsaksanalyse; status</w:t>
      </w:r>
    </w:p>
    <w:p w:rsidR="00D40244" w:rsidRPr="00D40244" w:rsidP="00D40244" w14:paraId="0CC4887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KS-implementering i organisasjonen; status</w:t>
      </w:r>
    </w:p>
    <w:p w:rsidR="00D40244" w:rsidRPr="00D40244" w:rsidP="00D40244" w14:paraId="6AB4B3D1"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KS-systemer; status</w:t>
      </w:r>
    </w:p>
    <w:p w:rsidR="00D40244" w:rsidRPr="00D40244" w:rsidP="00D40244" w14:paraId="316350A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Trendanalyse</w:t>
      </w:r>
    </w:p>
    <w:p w:rsidR="00D40244" w:rsidRPr="00D40244" w:rsidP="00D40244" w14:paraId="4A1A474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Vurderinger av kurs </w:t>
      </w:r>
      <w:r w:rsidRPr="00D40244">
        <w:rPr>
          <w:rFonts w:ascii="Verdana" w:hAnsi="Verdana"/>
          <w:color w:val="111111"/>
          <w:highlight w:val="darkCyan"/>
          <w:lang w:val="nb-NO" w:eastAsia="nb-NO"/>
        </w:rPr>
        <w:t>(Avd.leder Maritim og Avd. leder Elektro)</w:t>
      </w:r>
    </w:p>
    <w:p w:rsidR="00D40244" w:rsidRPr="00D40244" w:rsidP="00D40244" w14:paraId="6D2D2723"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Kursvurderinger lagres lokalt</w:t>
      </w:r>
    </w:p>
    <w:p w:rsidR="00D40244" w:rsidRPr="00D40244" w:rsidP="00D40244" w14:paraId="78435A54"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i/>
          <w:iCs/>
          <w:color w:val="111111"/>
          <w:lang w:val="nb-NO" w:eastAsia="nb-NO"/>
        </w:rPr>
        <w:t xml:space="preserve">Konklusjoner </w:t>
      </w:r>
      <w:r w:rsidRPr="00D40244">
        <w:rPr>
          <w:rFonts w:ascii="Verdana" w:hAnsi="Verdana"/>
          <w:color w:val="111111"/>
          <w:lang w:val="nb-NO" w:eastAsia="nb-NO"/>
        </w:rPr>
        <w:t>bringes inn i LG</w:t>
      </w:r>
      <w:r w:rsidRPr="00D40244">
        <w:rPr>
          <w:rFonts w:ascii="Verdana" w:hAnsi="Verdana"/>
          <w:color w:val="111111"/>
          <w:lang w:val="nb-NO" w:eastAsia="nb-NO"/>
        </w:rPr>
        <w:br/>
      </w:r>
    </w:p>
    <w:p w:rsidR="00D40244" w:rsidRPr="00D40244" w:rsidP="00D40244" w14:paraId="4AED4904"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Økonomisk gjennomgang</w:t>
      </w:r>
      <w:r w:rsidRPr="00D40244">
        <w:rPr>
          <w:rFonts w:ascii="Verdana" w:hAnsi="Verdana"/>
          <w:color w:val="111111"/>
          <w:lang w:val="nb-NO" w:eastAsia="nb-NO"/>
        </w:rPr>
        <w:t xml:space="preserve">: </w:t>
      </w:r>
      <w:r w:rsidRPr="00D40244">
        <w:rPr>
          <w:rFonts w:ascii="Verdana" w:hAnsi="Verdana"/>
          <w:color w:val="111111"/>
          <w:highlight w:val="green"/>
          <w:lang w:val="nb-NO" w:eastAsia="nb-NO"/>
        </w:rPr>
        <w:t>(Adm-leder)</w:t>
      </w:r>
    </w:p>
    <w:p w:rsidR="00D40244" w:rsidRPr="00D40244" w:rsidP="00D40244" w14:paraId="0C170C14"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skolens økonomiske situasjon og budsjettoppfølging.</w:t>
      </w:r>
    </w:p>
    <w:p w:rsidR="00D40244" w:rsidRPr="00D40244" w:rsidP="00D40244" w14:paraId="6B3704C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kostnadsbesparende tiltak.</w:t>
      </w:r>
    </w:p>
    <w:p w:rsidR="00D40244" w:rsidRPr="00D40244" w:rsidP="00D40244" w14:paraId="38BF11E5"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Investeringer og Fondsbruk</w:t>
      </w:r>
      <w:r w:rsidRPr="00D40244">
        <w:rPr>
          <w:rFonts w:ascii="Verdana" w:hAnsi="Verdana"/>
          <w:color w:val="111111"/>
          <w:lang w:val="nb-NO" w:eastAsia="nb-NO"/>
        </w:rPr>
        <w:br/>
      </w:r>
    </w:p>
    <w:p w:rsidR="00D40244" w:rsidRPr="00D40244" w:rsidP="00D40244" w14:paraId="151E62AC"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Arbeidsmiljø og trivsel for ansatte</w:t>
      </w:r>
      <w:r w:rsidRPr="00D40244">
        <w:rPr>
          <w:rFonts w:ascii="Verdana" w:hAnsi="Verdana"/>
          <w:color w:val="111111"/>
          <w:lang w:val="nb-NO" w:eastAsia="nb-NO"/>
        </w:rPr>
        <w:t>:</w:t>
      </w:r>
    </w:p>
    <w:p w:rsidR="00D40244" w:rsidRPr="00D40244" w:rsidP="00D40244" w14:paraId="49BC2A37"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tiltak for å sikre et trygt og helsefremmende arbeidsmiljø for ansatte (</w:t>
      </w:r>
      <w:r w:rsidRPr="00D40244">
        <w:rPr>
          <w:rFonts w:ascii="Verdana" w:hAnsi="Verdana"/>
          <w:color w:val="111111"/>
          <w:highlight w:val="darkYellow"/>
          <w:lang w:val="nb-NO" w:eastAsia="nb-NO"/>
        </w:rPr>
        <w:t>AMU-leder</w:t>
      </w:r>
      <w:r w:rsidRPr="00D40244">
        <w:rPr>
          <w:rFonts w:ascii="Verdana" w:hAnsi="Verdana"/>
          <w:color w:val="111111"/>
          <w:lang w:val="nb-NO" w:eastAsia="nb-NO"/>
        </w:rPr>
        <w:t>/</w:t>
      </w:r>
      <w:r w:rsidRPr="00D40244">
        <w:rPr>
          <w:rFonts w:ascii="Verdana" w:hAnsi="Verdana"/>
          <w:color w:val="111111"/>
          <w:highlight w:val="red"/>
          <w:lang w:val="nb-NO" w:eastAsia="nb-NO"/>
        </w:rPr>
        <w:t>HVO</w:t>
      </w:r>
      <w:r w:rsidRPr="00D40244">
        <w:rPr>
          <w:rFonts w:ascii="Verdana" w:hAnsi="Verdana"/>
          <w:color w:val="111111"/>
          <w:lang w:val="nb-NO" w:eastAsia="nb-NO"/>
        </w:rPr>
        <w:t xml:space="preserve">) </w:t>
      </w:r>
    </w:p>
    <w:p w:rsidR="00D40244" w:rsidRPr="00D40244" w:rsidP="00D40244" w14:paraId="52AC4FA1"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trivselsfaktorer og eventuelle utfordringer knyttet til arbeidsmiljøet (</w:t>
      </w:r>
      <w:r w:rsidRPr="00D40244">
        <w:rPr>
          <w:rFonts w:ascii="Verdana" w:hAnsi="Verdana"/>
          <w:color w:val="111111"/>
          <w:highlight w:val="yellow"/>
          <w:lang w:val="nb-NO" w:eastAsia="nb-NO"/>
        </w:rPr>
        <w:t>Rektor</w:t>
      </w:r>
      <w:r w:rsidRPr="00D40244">
        <w:rPr>
          <w:rFonts w:ascii="Verdana" w:hAnsi="Verdana"/>
          <w:color w:val="111111"/>
          <w:lang w:val="nb-NO" w:eastAsia="nb-NO"/>
        </w:rPr>
        <w:t xml:space="preserve">, </w:t>
      </w:r>
      <w:r w:rsidRPr="00D40244">
        <w:rPr>
          <w:rFonts w:ascii="Verdana" w:hAnsi="Verdana"/>
          <w:color w:val="111111"/>
          <w:highlight w:val="red"/>
          <w:lang w:val="nb-NO" w:eastAsia="nb-NO"/>
        </w:rPr>
        <w:t>HVO</w:t>
      </w:r>
      <w:r w:rsidRPr="00D40244">
        <w:rPr>
          <w:rFonts w:ascii="Verdana" w:hAnsi="Verdana"/>
          <w:color w:val="111111"/>
          <w:lang w:val="nb-NO" w:eastAsia="nb-NO"/>
        </w:rPr>
        <w:t xml:space="preserve"> og </w:t>
      </w:r>
      <w:r w:rsidRPr="00D40244">
        <w:rPr>
          <w:rFonts w:ascii="Verdana" w:hAnsi="Verdana"/>
          <w:color w:val="111111"/>
          <w:highlight w:val="darkCyan"/>
          <w:lang w:val="nb-NO" w:eastAsia="nb-NO"/>
        </w:rPr>
        <w:t>Avdelingsledere</w:t>
      </w:r>
      <w:r w:rsidRPr="00D40244">
        <w:rPr>
          <w:rFonts w:ascii="Verdana" w:hAnsi="Verdana"/>
          <w:color w:val="111111"/>
          <w:lang w:val="nb-NO" w:eastAsia="nb-NO"/>
        </w:rPr>
        <w:t>)</w:t>
      </w:r>
      <w:r w:rsidRPr="00D40244">
        <w:rPr>
          <w:rFonts w:ascii="Verdana" w:hAnsi="Verdana"/>
          <w:color w:val="111111"/>
          <w:lang w:val="nb-NO" w:eastAsia="nb-NO"/>
        </w:rPr>
        <w:br/>
      </w:r>
    </w:p>
    <w:p w:rsidR="00D40244" w:rsidRPr="00D40244" w:rsidP="00D40244" w14:paraId="3777B08D" w14:textId="77777777">
      <w:pPr>
        <w:numPr>
          <w:ilvl w:val="0"/>
          <w:numId w:val="3"/>
        </w:numPr>
        <w:jc w:val="both"/>
        <w:rPr>
          <w:rFonts w:ascii="Verdana" w:hAnsi="Verdana"/>
          <w:b/>
          <w:bCs/>
          <w:color w:val="111111"/>
          <w:lang w:val="nb-NO" w:eastAsia="nb-NO"/>
        </w:rPr>
      </w:pPr>
      <w:r w:rsidRPr="00D40244">
        <w:rPr>
          <w:rFonts w:ascii="Verdana" w:hAnsi="Verdana"/>
          <w:b/>
          <w:bCs/>
          <w:color w:val="111111"/>
          <w:lang w:val="nb-NO" w:eastAsia="nb-NO"/>
        </w:rPr>
        <w:t>Elever:</w:t>
      </w:r>
    </w:p>
    <w:p w:rsidR="00D40244" w:rsidRPr="00D40244" w:rsidP="00D40244" w14:paraId="05BCDBA1"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Elevsikkerhet og trivsel</w:t>
      </w:r>
      <w:r w:rsidRPr="00D40244">
        <w:rPr>
          <w:rFonts w:ascii="Verdana" w:hAnsi="Verdana"/>
          <w:color w:val="111111"/>
          <w:lang w:val="nb-NO" w:eastAsia="nb-NO"/>
        </w:rPr>
        <w:t xml:space="preserve">: </w:t>
      </w:r>
      <w:r w:rsidRPr="00D40244">
        <w:rPr>
          <w:rFonts w:ascii="Verdana" w:hAnsi="Verdana"/>
          <w:color w:val="111111"/>
          <w:highlight w:val="yellow"/>
          <w:lang w:val="nb-NO" w:eastAsia="nb-NO"/>
        </w:rPr>
        <w:t>(Rektor)</w:t>
      </w:r>
    </w:p>
    <w:p w:rsidR="00D40244" w:rsidRPr="00D40244" w:rsidP="00D40244" w14:paraId="3942712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tiltak for å sikre elevenes sikkerhet og trivsel (trygt og helsefremmende miljø) [Fysiske faktorer/fysisk miljø]</w:t>
      </w:r>
    </w:p>
    <w:p w:rsidR="00D40244" w:rsidRPr="00D40244" w:rsidP="00D40244" w14:paraId="44FAB6F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risikofaktorer knyttet til elevenes aktiviteter og opphold på skolen.</w:t>
      </w:r>
    </w:p>
    <w:p w:rsidR="00D40244" w:rsidRPr="00D40244" w:rsidP="00D40244" w14:paraId="6149C924"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Psykisk Helse og velferd</w:t>
      </w:r>
      <w:r w:rsidRPr="00D40244">
        <w:rPr>
          <w:rFonts w:ascii="Verdana" w:hAnsi="Verdana"/>
          <w:color w:val="111111"/>
          <w:lang w:val="nb-NO" w:eastAsia="nb-NO"/>
        </w:rPr>
        <w:t>: (</w:t>
      </w:r>
      <w:r w:rsidRPr="00D40244">
        <w:rPr>
          <w:rFonts w:ascii="Verdana" w:hAnsi="Verdana"/>
          <w:color w:val="111111"/>
          <w:highlight w:val="darkGray"/>
          <w:lang w:val="nb-NO" w:eastAsia="nb-NO"/>
        </w:rPr>
        <w:t>Rådgiver)</w:t>
      </w:r>
    </w:p>
    <w:p w:rsidR="00D40244" w:rsidRPr="00D40244" w:rsidP="00D40244" w14:paraId="66B658BF"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helse- og velferdstiltak for elevene/tiltak for å fremme god psykisk helse blant elevene  [Psykososiale faktorer/psykososialt miljø]</w:t>
      </w:r>
    </w:p>
    <w:p w:rsidR="00D40244" w:rsidRPr="00D40244" w:rsidP="00D40244" w14:paraId="7C777C1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ressurser for støtte og veiledning ved behov.</w:t>
      </w:r>
    </w:p>
    <w:p w:rsidR="00D40244" w:rsidRPr="00D40244" w:rsidP="00D40244" w14:paraId="0EE05CFE"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Inkludering og mangfold</w:t>
      </w:r>
      <w:r w:rsidRPr="00D40244">
        <w:rPr>
          <w:rFonts w:ascii="Verdana" w:hAnsi="Verdana"/>
          <w:color w:val="111111"/>
          <w:lang w:val="nb-NO" w:eastAsia="nb-NO"/>
        </w:rPr>
        <w:t xml:space="preserve">: </w:t>
      </w:r>
      <w:r w:rsidRPr="00D40244">
        <w:rPr>
          <w:rFonts w:ascii="Verdana" w:hAnsi="Verdana"/>
          <w:color w:val="111111"/>
          <w:highlight w:val="darkGray"/>
          <w:lang w:val="nb-NO" w:eastAsia="nb-NO"/>
        </w:rPr>
        <w:t>(Rådgiver)</w:t>
      </w:r>
    </w:p>
    <w:p w:rsidR="00D40244" w:rsidRPr="00D40244" w:rsidP="00D40244" w14:paraId="505C3FA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tiltak for å skape et inkluderende miljø for alle elever.</w:t>
      </w:r>
    </w:p>
    <w:p w:rsidR="00D40244" w:rsidRPr="00D40244" w:rsidP="00D40244" w14:paraId="7E020F0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utfordringer knyttet til mangfold og tilrettelegging.</w:t>
      </w:r>
    </w:p>
    <w:p w:rsidR="00D40244" w:rsidRPr="00D40244" w:rsidP="00D40244" w14:paraId="30067B72"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Samarbeid med foresatte og elevråd</w:t>
      </w:r>
      <w:r w:rsidRPr="00D40244">
        <w:rPr>
          <w:rFonts w:ascii="Verdana" w:hAnsi="Verdana"/>
          <w:color w:val="111111"/>
          <w:lang w:val="nb-NO" w:eastAsia="nb-NO"/>
        </w:rPr>
        <w:t xml:space="preserve">: </w:t>
      </w:r>
      <w:r w:rsidRPr="00D40244">
        <w:rPr>
          <w:rFonts w:ascii="Verdana" w:hAnsi="Verdana"/>
          <w:color w:val="111111"/>
          <w:highlight w:val="darkGray"/>
          <w:lang w:val="nb-NO" w:eastAsia="nb-NO"/>
        </w:rPr>
        <w:t>(Rådgiver)</w:t>
      </w:r>
    </w:p>
    <w:p w:rsidR="00D40244" w:rsidRPr="00D40244" w:rsidP="00D40244" w14:paraId="03BA956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samarbeidet med foresatte og elevrådet.</w:t>
      </w:r>
    </w:p>
    <w:p w:rsidR="00D40244" w:rsidRPr="00D40244" w:rsidP="00D40244" w14:paraId="2802C48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muligheter for dialog og samhandling.</w:t>
      </w:r>
    </w:p>
    <w:p w:rsidR="00D40244" w:rsidRPr="00D40244" w:rsidP="00D40244" w14:paraId="0D3AFBD0"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Elevmedvirkning og sikkerhetskultur</w:t>
      </w:r>
      <w:r w:rsidRPr="00D40244">
        <w:rPr>
          <w:rFonts w:ascii="Verdana" w:hAnsi="Verdana"/>
          <w:color w:val="111111"/>
          <w:lang w:val="nb-NO" w:eastAsia="nb-NO"/>
        </w:rPr>
        <w:t xml:space="preserve">: </w:t>
      </w:r>
      <w:r w:rsidRPr="00D40244">
        <w:rPr>
          <w:rFonts w:ascii="Verdana" w:hAnsi="Verdana"/>
          <w:color w:val="111111"/>
          <w:highlight w:val="red"/>
          <w:lang w:val="nb-NO" w:eastAsia="nb-NO"/>
        </w:rPr>
        <w:t>(HVO for verkstedsansvarlige)</w:t>
      </w:r>
    </w:p>
    <w:p w:rsidR="00D40244" w:rsidRPr="00D40244" w:rsidP="00D40244" w14:paraId="2ADB22F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hvordan elevene involveres i HMS-arbeidet.</w:t>
      </w:r>
    </w:p>
    <w:p w:rsidR="00D40244" w:rsidRPr="00D40244" w:rsidP="00D40244" w14:paraId="33D86339"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tiltak for å fremme en positiv sikkerhetskultur blant elevene.</w:t>
      </w:r>
    </w:p>
    <w:p w:rsidR="00D40244" w:rsidRPr="00D40244" w:rsidP="00D40244" w14:paraId="0F635C39" w14:textId="77777777">
      <w:pPr>
        <w:numPr>
          <w:ilvl w:val="1"/>
          <w:numId w:val="3"/>
        </w:numPr>
        <w:jc w:val="both"/>
        <w:rPr>
          <w:rFonts w:ascii="Verdana" w:hAnsi="Verdana"/>
          <w:b/>
          <w:bCs/>
          <w:color w:val="111111"/>
          <w:lang w:val="nb-NO" w:eastAsia="nb-NO"/>
        </w:rPr>
      </w:pPr>
      <w:r w:rsidRPr="00D40244">
        <w:rPr>
          <w:rFonts w:ascii="Verdana" w:hAnsi="Verdana"/>
          <w:b/>
          <w:bCs/>
          <w:color w:val="111111"/>
          <w:lang w:val="nb-NO" w:eastAsia="nb-NO"/>
        </w:rPr>
        <w:t>Elevinngang og -utgang</w:t>
      </w:r>
    </w:p>
    <w:p w:rsidR="00D40244" w:rsidRPr="00D40244" w:rsidP="00D40244" w14:paraId="71D5BA5D" w14:textId="77777777">
      <w:pPr>
        <w:numPr>
          <w:ilvl w:val="1"/>
          <w:numId w:val="3"/>
        </w:numPr>
        <w:jc w:val="both"/>
        <w:rPr>
          <w:rFonts w:ascii="Verdana" w:hAnsi="Verdana"/>
          <w:color w:val="111111"/>
          <w:lang w:val="nb-NO" w:eastAsia="nb-NO"/>
        </w:rPr>
      </w:pPr>
      <w:r w:rsidRPr="00D40244">
        <w:rPr>
          <w:rFonts w:ascii="Verdana" w:hAnsi="Verdana"/>
          <w:color w:val="111111"/>
          <w:lang w:val="nb-NO" w:eastAsia="nb-NO"/>
        </w:rPr>
        <w:t xml:space="preserve">Noen vesentlige endringer? </w:t>
      </w:r>
      <w:r w:rsidRPr="00D40244">
        <w:rPr>
          <w:rFonts w:ascii="Verdana" w:hAnsi="Verdana"/>
          <w:color w:val="111111"/>
          <w:highlight w:val="yellow"/>
          <w:lang w:val="nb-NO" w:eastAsia="nb-NO"/>
        </w:rPr>
        <w:t>(Rektor)</w:t>
      </w:r>
    </w:p>
    <w:p w:rsidR="00D40244" w:rsidRPr="00D40244" w:rsidP="00D40244" w14:paraId="2F5B82D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Utplasseringer av elever;</w:t>
      </w:r>
      <w:r w:rsidRPr="00D40244">
        <w:rPr>
          <w:rFonts w:ascii="Verdana" w:hAnsi="Verdana"/>
          <w:color w:val="111111"/>
          <w:lang w:val="nb-NO" w:eastAsia="nb-NO"/>
        </w:rPr>
        <w:t xml:space="preserve"> noe særskilt å bemerke? </w:t>
      </w:r>
      <w:r w:rsidRPr="00D40244">
        <w:rPr>
          <w:rFonts w:ascii="Verdana" w:hAnsi="Verdana"/>
          <w:color w:val="111111"/>
          <w:highlight w:val="darkCyan"/>
          <w:lang w:val="nb-NO" w:eastAsia="nb-NO"/>
        </w:rPr>
        <w:t>(Avdelingsledere)</w:t>
      </w:r>
      <w:r w:rsidRPr="00D40244">
        <w:rPr>
          <w:rFonts w:ascii="Verdana" w:hAnsi="Verdana"/>
          <w:color w:val="111111"/>
          <w:lang w:val="nb-NO" w:eastAsia="nb-NO"/>
        </w:rPr>
        <w:br/>
      </w:r>
      <w:r w:rsidRPr="00D40244">
        <w:rPr>
          <w:rFonts w:ascii="Verdana" w:hAnsi="Verdana"/>
          <w:color w:val="111111"/>
          <w:lang w:val="nb-NO" w:eastAsia="nb-NO"/>
        </w:rPr>
        <w:br/>
      </w:r>
    </w:p>
    <w:p w:rsidR="00D40244" w:rsidRPr="00D40244" w:rsidP="00D40244" w14:paraId="64B6374F"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Sikkerhet ved praktisk opplæring og øvelser</w:t>
      </w:r>
      <w:r w:rsidRPr="00D40244">
        <w:rPr>
          <w:rFonts w:ascii="Verdana" w:hAnsi="Verdana"/>
          <w:color w:val="111111"/>
          <w:lang w:val="nb-NO" w:eastAsia="nb-NO"/>
        </w:rPr>
        <w:t xml:space="preserve">: </w:t>
      </w:r>
      <w:r w:rsidRPr="00D40244">
        <w:rPr>
          <w:rFonts w:ascii="Verdana" w:hAnsi="Verdana"/>
          <w:color w:val="111111"/>
          <w:highlight w:val="darkCyan"/>
          <w:lang w:val="nb-NO" w:eastAsia="nb-NO"/>
        </w:rPr>
        <w:t>(Avdelingsleder Maritim)</w:t>
      </w:r>
    </w:p>
    <w:p w:rsidR="00D40244" w:rsidRPr="00D40244" w:rsidP="00D40244" w14:paraId="3D74B20F"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prosedyrer for praktisk opplæring og øvelser på sjøen eller i maritime miljøer.</w:t>
      </w:r>
    </w:p>
    <w:p w:rsidR="00D40244" w:rsidRPr="00D40244" w:rsidP="00D40244" w14:paraId="40DFB38E"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risikoreduserende tiltak under praktisk trening.</w:t>
      </w:r>
      <w:r w:rsidRPr="00D40244">
        <w:rPr>
          <w:rFonts w:ascii="Verdana" w:hAnsi="Verdana"/>
          <w:color w:val="111111"/>
          <w:lang w:val="nb-NO" w:eastAsia="nb-NO"/>
        </w:rPr>
        <w:br/>
      </w:r>
    </w:p>
    <w:p w:rsidR="00D40244" w:rsidRPr="00D40244" w:rsidP="00D40244" w14:paraId="60F81AB6"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Undersøkelser</w:t>
      </w:r>
    </w:p>
    <w:p w:rsidR="00D40244" w:rsidRPr="00D40244" w:rsidP="00D40244" w14:paraId="2925A6F0" w14:textId="77777777">
      <w:pPr>
        <w:numPr>
          <w:ilvl w:val="1"/>
          <w:numId w:val="3"/>
        </w:numPr>
        <w:spacing w:before="100" w:beforeAutospacing="1" w:after="100" w:afterAutospacing="1"/>
        <w:jc w:val="both"/>
        <w:rPr>
          <w:rFonts w:ascii="Verdana" w:hAnsi="Verdana"/>
          <w:b/>
          <w:bCs/>
          <w:color w:val="111111"/>
          <w:highlight w:val="yellow"/>
          <w:lang w:val="nb-NO" w:eastAsia="nb-NO"/>
        </w:rPr>
      </w:pPr>
      <w:r w:rsidRPr="00D40244">
        <w:rPr>
          <w:rFonts w:ascii="Verdana" w:hAnsi="Verdana"/>
          <w:b/>
          <w:bCs/>
          <w:color w:val="111111"/>
          <w:lang w:val="nb-NO" w:eastAsia="nb-NO"/>
        </w:rPr>
        <w:t xml:space="preserve">Elevundersøkelsen; hovedinntrykk </w:t>
      </w:r>
      <w:r w:rsidRPr="00D40244">
        <w:rPr>
          <w:rFonts w:ascii="Verdana" w:hAnsi="Verdana"/>
          <w:color w:val="FFFFFF"/>
          <w:highlight w:val="blue"/>
          <w:lang w:val="nb-NO" w:eastAsia="nb-NO"/>
        </w:rPr>
        <w:t>Assisterende rektor)</w:t>
      </w:r>
    </w:p>
    <w:p w:rsidR="00D40244" w:rsidRPr="00D40244" w:rsidP="00D40244" w14:paraId="24821177" w14:textId="77777777">
      <w:pPr>
        <w:numPr>
          <w:ilvl w:val="1"/>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 xml:space="preserve">Undervisningsevaluering; hovedinntrykk </w:t>
      </w:r>
      <w:r w:rsidRPr="00D40244">
        <w:rPr>
          <w:rFonts w:ascii="Verdana" w:hAnsi="Verdana"/>
          <w:color w:val="FFFFFF"/>
          <w:highlight w:val="blue"/>
          <w:lang w:val="nb-NO" w:eastAsia="nb-NO"/>
        </w:rPr>
        <w:t>Assisterende rektor)</w:t>
      </w:r>
    </w:p>
    <w:p w:rsidR="00D40244" w:rsidRPr="00D40244" w:rsidP="00D40244" w14:paraId="2CE4D8A0" w14:textId="77777777">
      <w:pPr>
        <w:numPr>
          <w:ilvl w:val="1"/>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Medarbeiderundersøkelse; hovedinntrykk (</w:t>
      </w:r>
      <w:r w:rsidRPr="00D40244">
        <w:rPr>
          <w:rFonts w:ascii="Verdana" w:hAnsi="Verdana"/>
          <w:b/>
          <w:bCs/>
          <w:color w:val="111111"/>
          <w:highlight w:val="yellow"/>
          <w:lang w:val="nb-NO" w:eastAsia="nb-NO"/>
        </w:rPr>
        <w:t>REKTOR)</w:t>
      </w:r>
    </w:p>
    <w:p w:rsidR="00D40244" w:rsidRPr="00D40244" w:rsidP="00D40244" w14:paraId="6257362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Skolebesøk fra Opplæring; sentrale momenter (</w:t>
      </w:r>
      <w:r w:rsidRPr="00D40244">
        <w:rPr>
          <w:rFonts w:ascii="Verdana" w:hAnsi="Verdana"/>
          <w:b/>
          <w:bCs/>
          <w:color w:val="111111"/>
          <w:highlight w:val="yellow"/>
          <w:lang w:val="nb-NO" w:eastAsia="nb-NO"/>
        </w:rPr>
        <w:t>REKTOR)</w:t>
      </w:r>
      <w:r w:rsidRPr="00D40244">
        <w:rPr>
          <w:rFonts w:ascii="Verdana" w:hAnsi="Verdana"/>
          <w:b/>
          <w:bCs/>
          <w:color w:val="111111"/>
          <w:lang w:val="nb-NO" w:eastAsia="nb-NO"/>
        </w:rPr>
        <w:br/>
      </w:r>
      <w:r w:rsidRPr="00D40244">
        <w:rPr>
          <w:rFonts w:ascii="Verdana" w:hAnsi="Verdana"/>
          <w:b/>
          <w:bCs/>
          <w:color w:val="111111"/>
          <w:lang w:val="nb-NO" w:eastAsia="nb-NO"/>
        </w:rPr>
        <w:br/>
      </w:r>
      <w:r w:rsidRPr="00D40244">
        <w:rPr>
          <w:rFonts w:ascii="Verdana" w:hAnsi="Verdana"/>
          <w:b/>
          <w:bCs/>
          <w:color w:val="111111"/>
          <w:u w:val="single"/>
          <w:lang w:val="nb-NO" w:eastAsia="nb-NO"/>
        </w:rPr>
        <w:t>Ass.rektor/Rektor kommenterer de undersøkelser/besøk som har blitt foretatt.</w:t>
      </w:r>
      <w:r w:rsidRPr="00D40244">
        <w:rPr>
          <w:rFonts w:ascii="Verdana" w:hAnsi="Verdana"/>
          <w:b/>
          <w:bCs/>
          <w:color w:val="111111"/>
          <w:lang w:val="nb-NO" w:eastAsia="nb-NO"/>
        </w:rPr>
        <w:br/>
      </w:r>
      <w:r w:rsidRPr="00D40244">
        <w:rPr>
          <w:rFonts w:ascii="Verdana" w:hAnsi="Verdana"/>
          <w:color w:val="111111"/>
          <w:lang w:val="nb-NO" w:eastAsia="nb-NO"/>
        </w:rPr>
        <w:br/>
      </w:r>
    </w:p>
    <w:p w:rsidR="00D40244" w:rsidRPr="00D40244" w:rsidP="00D40244" w14:paraId="46C59A09"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Samarbeid med eksterne parter</w:t>
      </w:r>
      <w:r w:rsidRPr="00D40244">
        <w:rPr>
          <w:rFonts w:ascii="Verdana" w:hAnsi="Verdana"/>
          <w:color w:val="111111"/>
          <w:lang w:val="nb-NO" w:eastAsia="nb-NO"/>
        </w:rPr>
        <w:t>: (</w:t>
      </w:r>
      <w:r w:rsidRPr="00D40244">
        <w:rPr>
          <w:rFonts w:ascii="Verdana" w:hAnsi="Verdana"/>
          <w:color w:val="111111"/>
          <w:highlight w:val="yellow"/>
          <w:lang w:val="nb-NO" w:eastAsia="nb-NO"/>
        </w:rPr>
        <w:t>Rektor</w:t>
      </w:r>
      <w:r w:rsidRPr="00D40244">
        <w:rPr>
          <w:rFonts w:ascii="Verdana" w:hAnsi="Verdana"/>
          <w:color w:val="111111"/>
          <w:lang w:val="nb-NO" w:eastAsia="nb-NO"/>
        </w:rPr>
        <w:t xml:space="preserve"> og </w:t>
      </w:r>
      <w:r w:rsidRPr="00D40244">
        <w:rPr>
          <w:rFonts w:ascii="Verdana" w:hAnsi="Verdana"/>
          <w:color w:val="111111"/>
          <w:highlight w:val="darkCyan"/>
          <w:lang w:val="nb-NO" w:eastAsia="nb-NO"/>
        </w:rPr>
        <w:t>Avdelingslededere</w:t>
      </w:r>
      <w:r w:rsidRPr="00D40244">
        <w:rPr>
          <w:rFonts w:ascii="Verdana" w:hAnsi="Verdana"/>
          <w:color w:val="111111"/>
          <w:lang w:val="nb-NO" w:eastAsia="nb-NO"/>
        </w:rPr>
        <w:t>)</w:t>
      </w:r>
    </w:p>
    <w:p w:rsidR="00D40244" w:rsidRPr="00D40244" w:rsidP="00D40244" w14:paraId="25B32EA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samarbeid med relevante myndigheter, bransjeorganisasjoner, maritime aktører, og andre aktører</w:t>
      </w:r>
    </w:p>
    <w:p w:rsidR="00D40244" w:rsidRPr="00D40244" w:rsidP="00D40244" w14:paraId="6610846B" w14:textId="77777777">
      <w:pPr>
        <w:numPr>
          <w:ilvl w:val="1"/>
          <w:numId w:val="3"/>
        </w:numPr>
        <w:shd w:val="clear" w:color="auto" w:fill="FFFFFF"/>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muligheter for kunnskapsdeling og erfaringsutveksling.</w:t>
      </w:r>
      <w:r w:rsidRPr="00D40244">
        <w:rPr>
          <w:rFonts w:ascii="Verdana" w:hAnsi="Verdana"/>
          <w:color w:val="111111"/>
          <w:lang w:val="nb-NO" w:eastAsia="nb-NO"/>
        </w:rPr>
        <w:br/>
      </w:r>
      <w:r w:rsidRPr="00D40244">
        <w:rPr>
          <w:rFonts w:ascii="Verdana" w:hAnsi="Verdana"/>
          <w:color w:val="111111"/>
          <w:lang w:val="nb-NO" w:eastAsia="nb-NO"/>
        </w:rPr>
        <w:br/>
      </w:r>
    </w:p>
    <w:p w:rsidR="00D40244" w:rsidRPr="00D40244" w:rsidP="00D40244" w14:paraId="22B4E3F9"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 xml:space="preserve">Skolebåt ( </w:t>
      </w:r>
      <w:r w:rsidRPr="00D40244">
        <w:rPr>
          <w:rFonts w:ascii="Verdana" w:hAnsi="Verdana"/>
          <w:b/>
          <w:bCs/>
          <w:color w:val="111111"/>
          <w:highlight w:val="darkCyan"/>
          <w:lang w:val="nb-NO" w:eastAsia="nb-NO"/>
        </w:rPr>
        <w:t>Avdelingsleder Maritim)</w:t>
      </w:r>
    </w:p>
    <w:p w:rsidR="00D40244" w:rsidRPr="00D40244" w:rsidP="00D40244" w14:paraId="109A9EE7"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Status/særskilte momenter</w:t>
      </w:r>
    </w:p>
    <w:p w:rsidR="00D40244" w:rsidRPr="00D40244" w:rsidP="00D40244" w14:paraId="16CEB66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Mannskap</w:t>
      </w:r>
    </w:p>
    <w:p w:rsidR="00D40244" w:rsidRPr="00D40244" w:rsidP="00D40244" w14:paraId="1339110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Sikkerhetsstyringssystem</w:t>
      </w:r>
    </w:p>
    <w:p w:rsidR="00D40244" w:rsidRPr="00D40244" w:rsidP="00D40244" w14:paraId="0F4FBB99"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Avvik</w:t>
      </w:r>
    </w:p>
    <w:p w:rsidR="00D40244" w:rsidRPr="00D40244" w:rsidP="00D40244" w14:paraId="00DCA5F1"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Kaianlegg</w:t>
      </w:r>
    </w:p>
    <w:p w:rsidR="00D40244" w:rsidRPr="00D40244" w:rsidP="00D40244" w14:paraId="2BD6BB5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Kostnader</w:t>
      </w:r>
    </w:p>
    <w:p w:rsidR="00D40244" w:rsidRPr="00D40244" w:rsidP="00D40244" w14:paraId="67DE83B9"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Båtens tilstand</w:t>
      </w:r>
      <w:r w:rsidRPr="00D40244">
        <w:rPr>
          <w:rFonts w:ascii="Verdana" w:hAnsi="Verdana"/>
          <w:color w:val="111111"/>
          <w:lang w:val="nb-NO" w:eastAsia="nb-NO"/>
        </w:rPr>
        <w:br/>
      </w:r>
    </w:p>
    <w:p w:rsidR="00D40244" w:rsidRPr="00D40244" w:rsidP="00D40244" w14:paraId="5E704A9A"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Personell</w:t>
      </w:r>
    </w:p>
    <w:p w:rsidR="00D40244" w:rsidRPr="00D40244" w:rsidP="00D40244" w14:paraId="14EAD7CE"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Avgang og tilgang. Vurderinger </w:t>
      </w:r>
      <w:r w:rsidRPr="00D40244">
        <w:rPr>
          <w:rFonts w:ascii="Verdana" w:hAnsi="Verdana"/>
          <w:color w:val="111111"/>
          <w:highlight w:val="yellow"/>
          <w:lang w:val="nb-NO" w:eastAsia="nb-NO"/>
        </w:rPr>
        <w:t>(Rektor)</w:t>
      </w:r>
    </w:p>
    <w:p w:rsidR="00D40244" w:rsidRPr="00D40244" w:rsidP="00D40244" w14:paraId="1065B5DB"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Sykefravær (</w:t>
      </w:r>
      <w:r w:rsidRPr="00D40244">
        <w:rPr>
          <w:rFonts w:ascii="Verdana" w:hAnsi="Verdana"/>
          <w:color w:val="111111"/>
          <w:highlight w:val="yellow"/>
          <w:lang w:val="nb-NO" w:eastAsia="nb-NO"/>
        </w:rPr>
        <w:t>Rektor)</w:t>
      </w:r>
      <w:r w:rsidRPr="00D40244">
        <w:rPr>
          <w:rFonts w:ascii="Verdana" w:hAnsi="Verdana"/>
          <w:color w:val="111111"/>
          <w:lang w:val="nb-NO" w:eastAsia="nb-NO"/>
        </w:rPr>
        <w:br/>
      </w:r>
    </w:p>
    <w:p w:rsidR="00D40244" w:rsidRPr="00D40244" w:rsidP="00D40244" w14:paraId="28FE58FE"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 xml:space="preserve">Særskilt innrapportering til Sdir angående «vesentlige endringer»? </w:t>
      </w:r>
      <w:r w:rsidRPr="00D40244">
        <w:rPr>
          <w:rFonts w:ascii="Verdana" w:hAnsi="Verdana"/>
          <w:b/>
          <w:bCs/>
          <w:color w:val="111111"/>
          <w:highlight w:val="green"/>
          <w:lang w:val="nb-NO" w:eastAsia="nb-NO"/>
        </w:rPr>
        <w:t>(KS-leder)</w:t>
      </w:r>
      <w:r w:rsidRPr="00D40244">
        <w:rPr>
          <w:rFonts w:ascii="Verdana" w:hAnsi="Verdana"/>
          <w:b/>
          <w:bCs/>
          <w:color w:val="111111"/>
          <w:lang w:val="nb-NO" w:eastAsia="nb-NO"/>
        </w:rPr>
        <w:br/>
      </w:r>
    </w:p>
    <w:p w:rsidR="00D40244" w:rsidRPr="00D40244" w:rsidP="00D40244" w14:paraId="40A8D839" w14:textId="77777777">
      <w:pPr>
        <w:numPr>
          <w:ilvl w:val="0"/>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Særskilt innrapportering til Bergen kommune angående forhold som kan ha «åpenbart negativ innvirkning på helsen» (</w:t>
      </w:r>
      <w:r w:rsidRPr="00D40244">
        <w:rPr>
          <w:rFonts w:ascii="Verdana" w:hAnsi="Verdana"/>
          <w:b/>
          <w:bCs/>
          <w:color w:val="111111"/>
          <w:highlight w:val="green"/>
          <w:lang w:val="nb-NO" w:eastAsia="nb-NO"/>
        </w:rPr>
        <w:t>KS-leder</w:t>
      </w:r>
      <w:r w:rsidRPr="00D40244">
        <w:rPr>
          <w:rFonts w:ascii="Verdana" w:hAnsi="Verdana"/>
          <w:b/>
          <w:bCs/>
          <w:color w:val="111111"/>
          <w:lang w:val="nb-NO" w:eastAsia="nb-NO"/>
        </w:rPr>
        <w:t>/</w:t>
      </w:r>
      <w:r w:rsidRPr="00D40244">
        <w:rPr>
          <w:rFonts w:ascii="Verdana" w:hAnsi="Verdana"/>
          <w:b/>
          <w:bCs/>
          <w:color w:val="111111"/>
          <w:highlight w:val="yellow"/>
          <w:lang w:val="nb-NO" w:eastAsia="nb-NO"/>
        </w:rPr>
        <w:t>Rektor</w:t>
      </w:r>
      <w:r w:rsidRPr="00D40244">
        <w:rPr>
          <w:rFonts w:ascii="Verdana" w:hAnsi="Verdana"/>
          <w:b/>
          <w:bCs/>
          <w:color w:val="111111"/>
          <w:lang w:val="nb-NO" w:eastAsia="nb-NO"/>
        </w:rPr>
        <w:t>)</w:t>
      </w:r>
      <w:r w:rsidRPr="00D40244">
        <w:rPr>
          <w:rFonts w:ascii="Verdana" w:hAnsi="Verdana"/>
          <w:b/>
          <w:bCs/>
          <w:color w:val="111111"/>
          <w:lang w:val="nb-NO" w:eastAsia="nb-NO"/>
        </w:rPr>
        <w:br/>
      </w:r>
    </w:p>
    <w:p w:rsidR="00D40244" w:rsidRPr="00D40244" w:rsidP="00D40244" w14:paraId="287BD548" w14:textId="77777777">
      <w:pPr>
        <w:numPr>
          <w:ilvl w:val="0"/>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Nye forskrifter/krav for generell skoledrift</w:t>
      </w:r>
      <w:r w:rsidRPr="00D40244">
        <w:rPr>
          <w:rFonts w:ascii="Verdana" w:hAnsi="Verdana"/>
          <w:color w:val="111111"/>
          <w:lang w:val="nb-NO" w:eastAsia="nb-NO"/>
        </w:rPr>
        <w:t xml:space="preserve"> – </w:t>
      </w:r>
      <w:r w:rsidRPr="00D40244">
        <w:rPr>
          <w:rFonts w:ascii="Verdana" w:hAnsi="Verdana"/>
          <w:color w:val="111111"/>
          <w:highlight w:val="yellow"/>
          <w:lang w:val="nb-NO" w:eastAsia="nb-NO"/>
        </w:rPr>
        <w:t>(Rektor)</w:t>
      </w:r>
      <w:r w:rsidRPr="00D40244">
        <w:rPr>
          <w:rFonts w:ascii="Verdana" w:hAnsi="Verdana"/>
          <w:color w:val="111111"/>
          <w:lang w:val="nb-NO" w:eastAsia="nb-NO"/>
        </w:rPr>
        <w:br/>
      </w:r>
    </w:p>
    <w:p w:rsidR="00D40244" w:rsidRPr="00D40244" w:rsidP="00D40244" w14:paraId="31B1E514"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Avslutning</w:t>
      </w:r>
      <w:r w:rsidRPr="00D40244">
        <w:rPr>
          <w:rFonts w:ascii="Verdana" w:hAnsi="Verdana"/>
          <w:b/>
          <w:bCs/>
          <w:color w:val="111111"/>
          <w:lang w:val="nb-NO" w:eastAsia="nb-NO"/>
        </w:rPr>
        <w:br/>
      </w:r>
    </w:p>
    <w:p w:rsidR="00D40244" w:rsidRPr="00D40244" w:rsidP="00D40244" w14:paraId="10ADF368" w14:textId="77777777">
      <w:pPr>
        <w:ind w:left="360"/>
        <w:jc w:val="both"/>
        <w:rPr>
          <w:rFonts w:ascii="Verdana" w:hAnsi="Verdana"/>
          <w:sz w:val="20"/>
          <w:szCs w:val="20"/>
          <w:lang w:val="nb-NO" w:eastAsia="nb-NO"/>
        </w:rPr>
      </w:pPr>
      <w:r w:rsidRPr="00D40244">
        <w:rPr>
          <w:rFonts w:ascii="Verdana" w:hAnsi="Verdana"/>
          <w:sz w:val="20"/>
          <w:szCs w:val="20"/>
          <w:lang w:val="nb-NO" w:eastAsia="nb-NO"/>
        </w:rPr>
        <w:t>Fokus I LG skal ikke være en punktvis gjennomgang – med kommentarer – til alle variabler, men en prsesiering av hvilke målsettinger som er oppnådd, hvilke som ikke er oppnådd, rutiner og prosedyrer og prosesser som ikke fungerer, endringer som må foretas, samt ekstra positive hendelser/arbeidsmetodikker etc. som bør kommenters.</w:t>
      </w:r>
    </w:p>
    <w:p w:rsidR="00D40244" w:rsidRPr="00D40244" w:rsidP="00D40244" w14:paraId="7C5F86AA" w14:textId="77777777">
      <w:pPr>
        <w:ind w:left="360"/>
        <w:jc w:val="both"/>
        <w:rPr>
          <w:rFonts w:ascii="Verdana" w:hAnsi="Verdana"/>
          <w:sz w:val="20"/>
          <w:szCs w:val="20"/>
          <w:lang w:val="nb-NO" w:eastAsia="nb-NO"/>
        </w:rPr>
      </w:pPr>
    </w:p>
    <w:p w:rsidR="00D40244" w:rsidRPr="00D40244" w:rsidP="00D40244" w14:paraId="77BE1633" w14:textId="77777777">
      <w:pPr>
        <w:jc w:val="both"/>
        <w:rPr>
          <w:rFonts w:ascii="Verdana" w:hAnsi="Verdana"/>
          <w:sz w:val="20"/>
          <w:szCs w:val="20"/>
          <w:lang w:val="nb-NO" w:eastAsia="nb-NO"/>
        </w:rPr>
      </w:pPr>
    </w:p>
    <w:p w:rsidR="00D40244" w:rsidRPr="00D40244" w:rsidP="00D40244" w14:paraId="526698D7"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Innhold og distribusjon av rapport</w:t>
      </w:r>
    </w:p>
    <w:p w:rsidR="00D40244" w:rsidRPr="00D40244" w:rsidP="00D40244" w14:paraId="450242C0" w14:textId="77777777">
      <w:pPr>
        <w:jc w:val="both"/>
        <w:rPr>
          <w:rFonts w:ascii="Verdana" w:eastAsia="Arial Unicode MS" w:hAnsi="Verdana"/>
          <w:sz w:val="20"/>
          <w:szCs w:val="20"/>
          <w:lang w:val="nb-NO" w:eastAsia="nb-NO"/>
        </w:rPr>
      </w:pPr>
    </w:p>
    <w:p w:rsidR="00D40244" w:rsidRPr="00D40244" w:rsidP="00D40244" w14:paraId="02C7A701"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t xml:space="preserve">KS-leder ferdigstiller LG i Word etter at LG har blitt formelt avsluttet, og ferdig rapport legges på fellesområdet i Word og Pdf format. </w:t>
      </w:r>
      <w:r w:rsidRPr="00D40244">
        <w:rPr>
          <w:rFonts w:ascii="Verdana" w:eastAsia="Arial Unicode MS" w:hAnsi="Verdana"/>
          <w:sz w:val="20"/>
          <w:szCs w:val="20"/>
          <w:lang w:val="nb-NO" w:eastAsia="nb-NO"/>
        </w:rPr>
        <w:br/>
      </w:r>
      <w:r w:rsidRPr="00D40244">
        <w:rPr>
          <w:rFonts w:ascii="Verdana" w:eastAsia="Arial Unicode MS" w:hAnsi="Verdana"/>
          <w:sz w:val="20"/>
          <w:szCs w:val="20"/>
          <w:lang w:val="nb-NO" w:eastAsia="nb-NO"/>
        </w:rPr>
        <w:br/>
      </w:r>
      <w:r w:rsidRPr="00D40244">
        <w:rPr>
          <w:rFonts w:ascii="Verdana" w:hAnsi="Verdana"/>
          <w:noProof/>
          <w:sz w:val="20"/>
          <w:szCs w:val="20"/>
          <w:lang w:val="nb-NO" w:eastAsia="nb-NO"/>
        </w:rPr>
        <w:drawing>
          <wp:inline distT="0" distB="0" distL="0" distR="0">
            <wp:extent cx="6012180" cy="120873"/>
            <wp:effectExtent l="0" t="0" r="0" b="0"/>
            <wp:docPr id="4" name="Bilde 4" descr="cid:image003.png@01D56C81.9BD07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cid:image003.png@01D56C81.9BD07A90"/>
                    <pic:cNvPicPr>
                      <a:picLocks noChangeAspect="1" noChangeArrowheads="1"/>
                    </pic:cNvPicPr>
                  </pic:nvPicPr>
                  <pic:blipFill>
                    <a:blip xmlns:r="http://schemas.openxmlformats.org/officeDocument/2006/relationships" r:link="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012180" cy="120873"/>
                    </a:xfrm>
                    <a:prstGeom prst="rect">
                      <a:avLst/>
                    </a:prstGeom>
                    <a:noFill/>
                    <a:ln>
                      <a:noFill/>
                    </a:ln>
                  </pic:spPr>
                </pic:pic>
              </a:graphicData>
            </a:graphic>
          </wp:inline>
        </w:drawing>
      </w:r>
    </w:p>
    <w:p w:rsidR="00D40244" w:rsidRPr="00D40244" w:rsidP="00D40244" w14:paraId="405E9061" w14:textId="77777777">
      <w:pPr>
        <w:rPr>
          <w:rFonts w:ascii="Verdana" w:eastAsia="Arial Unicode MS" w:hAnsi="Verdana"/>
          <w:sz w:val="20"/>
          <w:szCs w:val="20"/>
          <w:lang w:val="nb-NO" w:eastAsia="nb-NO"/>
        </w:rPr>
      </w:pPr>
    </w:p>
    <w:p w:rsidR="00D40244" w:rsidRPr="00D40244" w:rsidP="00D40244" w14:paraId="06D5A9DE"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t xml:space="preserve">Basert på rapporten fra LG må KS-leder utarbeide forslag til tiltaksplan/-liste over </w:t>
      </w:r>
      <w:r w:rsidRPr="00D40244">
        <w:rPr>
          <w:rFonts w:ascii="Verdana" w:hAnsi="Verdana"/>
          <w:sz w:val="20"/>
          <w:szCs w:val="20"/>
          <w:lang w:val="nb-NO" w:eastAsia="nb-NO"/>
        </w:rPr>
        <w:t>forbedringstiltak</w:t>
      </w:r>
      <w:r w:rsidRPr="00D40244">
        <w:rPr>
          <w:rFonts w:ascii="Verdana" w:eastAsia="Arial Unicode MS" w:hAnsi="Verdana"/>
          <w:sz w:val="20"/>
          <w:szCs w:val="20"/>
          <w:lang w:val="nb-NO" w:eastAsia="nb-NO"/>
        </w:rPr>
        <w:t xml:space="preserve">. Denne tiltaksplan utarbeides etter gjennomlesing av ferdig LG rapport, og skal inkludere de tiltak som har blitt påpekt i LG. Tiltaksplanen legges inn i revisjonsmodul. Punktene i tiltaksplanen legges inn i revisjonsmodul for oppfølging, og kvitteres som lukket når de respektive tiltakene har blitt utført. </w:t>
      </w:r>
    </w:p>
    <w:p w:rsidR="00D40244" w:rsidRPr="00D40244" w:rsidP="00D40244" w14:paraId="4DE25ED9"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br/>
        <w:t>Basert på observasjon fra Dnv revisjon 2021, legges nå også Tiltaksplanen inn i selve LG dokumentet, på slutten, som en integrert del. Nødvendige tiltak, basert på drøftelser, skisseres under det enkelte punkt i LG, og gjentas – i samlet form – i Tiltaksplanen.</w:t>
      </w:r>
      <w:r w:rsidRPr="00D40244">
        <w:rPr>
          <w:rFonts w:ascii="Verdana" w:eastAsia="Arial Unicode MS" w:hAnsi="Verdana"/>
          <w:sz w:val="20"/>
          <w:szCs w:val="20"/>
          <w:lang w:val="nb-NO" w:eastAsia="nb-NO"/>
        </w:rPr>
        <w:br/>
      </w:r>
      <w:r w:rsidRPr="00D40244">
        <w:rPr>
          <w:rFonts w:ascii="Verdana" w:eastAsia="Arial Unicode MS" w:hAnsi="Verdana"/>
          <w:sz w:val="20"/>
          <w:szCs w:val="20"/>
          <w:lang w:val="nb-NO" w:eastAsia="nb-NO"/>
        </w:rPr>
        <w:br/>
        <w:t xml:space="preserve">Når Tiltaksplan er godkjent i ledergruppen må de enkelte tiltak knyttes til en ansvarsperson med angitt tidsfrist. </w:t>
      </w:r>
      <w:r w:rsidRPr="00D40244">
        <w:rPr>
          <w:rFonts w:ascii="Verdana" w:eastAsia="Arial Unicode MS" w:hAnsi="Verdana"/>
          <w:sz w:val="20"/>
          <w:szCs w:val="20"/>
          <w:lang w:val="nb-NO" w:eastAsia="nb-NO"/>
        </w:rPr>
        <w:br/>
      </w:r>
    </w:p>
    <w:p w:rsidR="00D40244" w:rsidRPr="00D40244" w:rsidP="00D40244" w14:paraId="005D8354"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t>KS leder skal – for de tiltak hvor dette er nødvendig – sette oppfølgingsfrist som gjør at alle tiltakslistens oppgaver blir kontrollert opp imot ferdigstillelse før kommende LG. For oppgaver som går utover flere skoleår, gjelder ikke generell ferdigstillelsesfrist før førstkommende LG. KS leder er ansvarlig for å ferdigstille tiltaksplan, med dertilhørende lukking av tiltak.</w:t>
      </w:r>
      <w:r w:rsidRPr="00D40244">
        <w:rPr>
          <w:rFonts w:ascii="Verdana" w:eastAsia="Arial Unicode MS" w:hAnsi="Verdana"/>
          <w:sz w:val="20"/>
          <w:szCs w:val="20"/>
          <w:lang w:val="nb-NO" w:eastAsia="nb-NO"/>
        </w:rPr>
        <w:br/>
      </w:r>
      <w:r w:rsidRPr="00D40244">
        <w:rPr>
          <w:rFonts w:ascii="Verdana" w:eastAsia="Arial Unicode MS" w:hAnsi="Verdana"/>
          <w:sz w:val="20"/>
          <w:szCs w:val="20"/>
          <w:lang w:val="nb-NO" w:eastAsia="nb-NO"/>
        </w:rPr>
        <w:br/>
        <w:t xml:space="preserve">Rapport med tiltaksplan distribueres internt i ledergruppen. </w:t>
      </w:r>
      <w:r w:rsidRPr="00D40244">
        <w:rPr>
          <w:rFonts w:ascii="Verdana" w:eastAsia="Arial Unicode MS" w:hAnsi="Verdana"/>
          <w:sz w:val="20"/>
          <w:szCs w:val="20"/>
          <w:lang w:val="nb-NO" w:eastAsia="nb-NO"/>
        </w:rPr>
        <w:br/>
      </w:r>
    </w:p>
    <w:p w:rsidR="00D40244" w:rsidRPr="00D40244" w:rsidP="00D40244" w14:paraId="1E83CE7D" w14:textId="77777777">
      <w:pPr>
        <w:rPr>
          <w:rFonts w:ascii="Verdana" w:eastAsia="Arial Unicode MS" w:hAnsi="Verdana"/>
          <w:sz w:val="20"/>
          <w:szCs w:val="20"/>
          <w:lang w:val="nb-NO" w:eastAsia="nb-NO"/>
        </w:rPr>
      </w:pPr>
    </w:p>
    <w:p w:rsidR="00D40244" w:rsidRPr="00D40244" w:rsidP="00D40244" w14:paraId="419541E4" w14:textId="77777777">
      <w:pPr>
        <w:rPr>
          <w:rFonts w:ascii="Verdana" w:eastAsia="Arial Unicode MS" w:hAnsi="Verdana"/>
          <w:sz w:val="20"/>
          <w:szCs w:val="20"/>
          <w:lang w:val="nb-NO" w:eastAsia="nb-NO"/>
        </w:rPr>
      </w:pPr>
    </w:p>
    <w:p w:rsidR="00D40244" w:rsidRPr="00D40244" w:rsidP="00D40244" w14:paraId="160D9DB3" w14:textId="77777777">
      <w:pPr>
        <w:jc w:val="both"/>
        <w:rPr>
          <w:rFonts w:ascii="Verdana" w:eastAsia="Arial Unicode MS" w:hAnsi="Verdana"/>
          <w:sz w:val="20"/>
          <w:szCs w:val="20"/>
          <w:lang w:val="nb-NO" w:eastAsia="nb-NO"/>
        </w:rPr>
      </w:pPr>
    </w:p>
    <w:p w:rsidR="00A77B3E" w:rsidRPr="00D40244" w14:paraId="25521F8F" w14:textId="77777777">
      <w:pPr>
        <w:rPr>
          <w:lang w:val="nb-NO"/>
        </w:rPr>
      </w:pPr>
    </w:p>
    <w:sectPr w:rsidSect="00D40244">
      <w:headerReference w:type="even" r:id="rId5"/>
      <w:headerReference w:type="default" r:id="rId6"/>
      <w:footerReference w:type="even" r:id="rId7"/>
      <w:footerReference w:type="default" r:id="rId8"/>
      <w:headerReference w:type="first" r:id="rId9"/>
      <w:footerReference w:type="first" r:id="rId10"/>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56F0B9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BB8AABE" w14:textId="77777777" w:rsidTr="007906D4">
      <w:tblPrEx>
        <w:tblW w:w="0" w:type="auto"/>
        <w:tblLayout w:type="fixed"/>
        <w:tblCellMar>
          <w:left w:w="70" w:type="dxa"/>
          <w:right w:w="70" w:type="dxa"/>
        </w:tblCellMar>
        <w:tblLook w:val="0000"/>
      </w:tblPrEx>
      <w:tc>
        <w:tcPr>
          <w:tcW w:w="3189" w:type="dxa"/>
          <w:tcBorders>
            <w:top w:val="single" w:sz="4" w:space="0" w:color="auto"/>
          </w:tcBorders>
        </w:tcPr>
        <w:p w:rsidR="00D40244" w:rsidP="007906D4" w14:paraId="4AE03A06" w14:textId="77777777">
          <w:pPr>
            <w:pStyle w:val="Footer"/>
            <w:tabs>
              <w:tab w:val="left" w:pos="1134"/>
            </w:tabs>
            <w:spacing w:before="120"/>
            <w:rPr>
              <w:i/>
            </w:rPr>
          </w:pPr>
          <w:r>
            <w:t>Gyldig fra:</w:t>
          </w:r>
          <w:r>
            <w:tab/>
          </w:r>
          <w:r>
            <w:t>03.11.2022</w:t>
          </w:r>
        </w:p>
      </w:tc>
      <w:tc>
        <w:tcPr>
          <w:tcW w:w="3402" w:type="dxa"/>
          <w:tcBorders>
            <w:top w:val="single" w:sz="4" w:space="0" w:color="auto"/>
          </w:tcBorders>
        </w:tcPr>
        <w:p w:rsidR="00D40244" w:rsidP="007906D4" w14:paraId="171EDDB6" w14:textId="77777777">
          <w:pPr>
            <w:pStyle w:val="Footer"/>
            <w:tabs>
              <w:tab w:val="left" w:pos="1347"/>
            </w:tabs>
            <w:spacing w:before="120"/>
            <w:rPr>
              <w:i/>
            </w:rPr>
          </w:pPr>
          <w:r>
            <w:t xml:space="preserve">Versjon nr.: </w:t>
          </w:r>
          <w:r>
            <w:tab/>
          </w:r>
          <w:r>
            <w:t>17.07</w:t>
          </w:r>
        </w:p>
      </w:tc>
      <w:tc>
        <w:tcPr>
          <w:tcW w:w="3118" w:type="dxa"/>
          <w:tcBorders>
            <w:top w:val="single" w:sz="4" w:space="0" w:color="auto"/>
          </w:tcBorders>
        </w:tcPr>
        <w:p w:rsidR="00D40244" w:rsidP="007906D4" w14:paraId="162C4751" w14:textId="77777777">
          <w:pPr>
            <w:pStyle w:val="Footer"/>
            <w:tabs>
              <w:tab w:val="left" w:pos="948"/>
            </w:tabs>
            <w:spacing w:before="120"/>
            <w:rPr>
              <w:i/>
            </w:rPr>
          </w:pPr>
          <w:r>
            <w:t>Dok. nr.:</w:t>
          </w:r>
          <w:r>
            <w:tab/>
          </w:r>
          <w:r>
            <w:rPr>
              <w:i/>
            </w:rPr>
            <w:fldChar w:fldCharType="begin" w:fldLock="1"/>
          </w:r>
          <w:r>
            <w:rPr>
              <w:color w:val="000080"/>
            </w:rPr>
            <w:instrText>DOCPROPERTY EK_RefNr</w:instrText>
          </w:r>
          <w:r>
            <w:rPr>
              <w:i/>
            </w:rPr>
            <w:fldChar w:fldCharType="separate"/>
          </w:r>
          <w:r>
            <w:rPr>
              <w:color w:val="000080"/>
            </w:rPr>
            <w:t>KS2017.2.1.7-01</w:t>
          </w:r>
          <w:r>
            <w:rPr>
              <w:i/>
            </w:rPr>
            <w:fldChar w:fldCharType="end"/>
          </w:r>
        </w:p>
      </w:tc>
    </w:tr>
    <w:tr w14:paraId="11B7B2D5" w14:textId="77777777" w:rsidTr="007906D4">
      <w:tblPrEx>
        <w:tblW w:w="0" w:type="auto"/>
        <w:tblLayout w:type="fixed"/>
        <w:tblCellMar>
          <w:left w:w="70" w:type="dxa"/>
          <w:right w:w="70" w:type="dxa"/>
        </w:tblCellMar>
        <w:tblLook w:val="0000"/>
      </w:tblPrEx>
      <w:tc>
        <w:tcPr>
          <w:tcW w:w="3189" w:type="dxa"/>
        </w:tcPr>
        <w:p w:rsidR="00D40244" w:rsidP="007906D4" w14:paraId="367B1D55" w14:textId="77777777">
          <w:pPr>
            <w:pStyle w:val="Footer"/>
            <w:tabs>
              <w:tab w:val="left" w:pos="1134"/>
            </w:tabs>
            <w:rPr>
              <w:i/>
            </w:rPr>
          </w:pPr>
          <w:r>
            <w:t>Sign.:</w:t>
          </w:r>
          <w:r>
            <w:tab/>
          </w:r>
          <w:r>
            <w:rPr>
              <w:i/>
            </w:rPr>
            <w:fldChar w:fldCharType="begin" w:fldLock="1"/>
          </w:r>
          <w:r>
            <w:rPr>
              <w:color w:val="000080"/>
            </w:rPr>
            <w:instrText>DOCPROPERTY EK_SkrevetAv</w:instrText>
          </w:r>
          <w:r>
            <w:rPr>
              <w:i/>
            </w:rPr>
            <w:fldChar w:fldCharType="separate"/>
          </w:r>
          <w:r>
            <w:rPr>
              <w:color w:val="000080"/>
            </w:rPr>
            <w:t>Eirik Ørn</w:t>
          </w:r>
          <w:r>
            <w:rPr>
              <w:i/>
            </w:rPr>
            <w:fldChar w:fldCharType="end"/>
          </w:r>
        </w:p>
      </w:tc>
      <w:tc>
        <w:tcPr>
          <w:tcW w:w="3402" w:type="dxa"/>
        </w:tcPr>
        <w:p w:rsidR="00D40244" w:rsidP="007906D4" w14:paraId="2C210558" w14:textId="77777777">
          <w:pPr>
            <w:pStyle w:val="Footer"/>
            <w:tabs>
              <w:tab w:val="left" w:pos="1347"/>
            </w:tabs>
            <w:rPr>
              <w:i/>
            </w:rPr>
          </w:pPr>
          <w:r>
            <w:t>Godkjent:</w:t>
          </w:r>
          <w:r>
            <w:tab/>
          </w:r>
          <w:r>
            <w:rPr>
              <w:i/>
            </w:rPr>
            <w:fldChar w:fldCharType="begin" w:fldLock="1"/>
          </w:r>
          <w:r>
            <w:rPr>
              <w:color w:val="000080"/>
            </w:rPr>
            <w:instrText>DOCPROPERTY EK_Signatur</w:instrText>
          </w:r>
          <w:r>
            <w:rPr>
              <w:i/>
            </w:rPr>
            <w:fldChar w:fldCharType="separate"/>
          </w:r>
          <w:r>
            <w:rPr>
              <w:color w:val="000080"/>
            </w:rPr>
            <w:t>Jan Kåre Greve</w:t>
          </w:r>
          <w:r>
            <w:rPr>
              <w:i/>
            </w:rPr>
            <w:fldChar w:fldCharType="end"/>
          </w:r>
        </w:p>
      </w:tc>
      <w:tc>
        <w:tcPr>
          <w:tcW w:w="3118" w:type="dxa"/>
        </w:tcPr>
        <w:p w:rsidR="00D40244" w:rsidP="007906D4" w14:paraId="09D6D50B" w14:textId="77777777">
          <w:pPr>
            <w:pStyle w:val="Footer"/>
            <w:tabs>
              <w:tab w:val="left" w:pos="948"/>
            </w:tabs>
            <w:rPr>
              <w:i/>
            </w:rPr>
          </w:pPr>
          <w:r>
            <w:t xml:space="preserve">Side: </w:t>
          </w:r>
          <w:r>
            <w:tab/>
          </w:r>
          <w:r>
            <w:rPr>
              <w:i/>
            </w:rPr>
            <w:fldChar w:fldCharType="begin"/>
          </w:r>
          <w:r>
            <w:instrText xml:space="preserve"> PAGE  \* MERGEFORMAT </w:instrText>
          </w:r>
          <w:r>
            <w:rPr>
              <w:i/>
            </w:rPr>
            <w:fldChar w:fldCharType="separate"/>
          </w:r>
          <w:r>
            <w:rPr>
              <w:noProof/>
              <w:sz w:val="24"/>
              <w:szCs w:val="24"/>
              <w:lang w:val="en-US" w:eastAsia="en-US" w:bidi="ar-SA"/>
            </w:rPr>
            <w:t>6</w:t>
          </w:r>
          <w:r>
            <w:rPr>
              <w:i/>
            </w:rPr>
            <w:fldChar w:fldCharType="end"/>
          </w:r>
          <w:r>
            <w:t xml:space="preserve"> av </w:t>
          </w:r>
          <w:r>
            <w:rPr>
              <w:i/>
            </w:rPr>
            <w:fldChar w:fldCharType="begin"/>
          </w:r>
          <w:r>
            <w:instrText xml:space="preserve"> NUMPAGES  \* MERGEFORMAT </w:instrText>
          </w:r>
          <w:r>
            <w:rPr>
              <w:i/>
            </w:rPr>
            <w:fldChar w:fldCharType="separate"/>
          </w:r>
          <w:r>
            <w:rPr>
              <w:noProof/>
              <w:sz w:val="24"/>
              <w:szCs w:val="24"/>
              <w:lang w:val="en-US" w:eastAsia="en-US" w:bidi="ar-SA"/>
            </w:rPr>
            <w:t>6</w:t>
          </w:r>
          <w:r>
            <w:rPr>
              <w:i/>
            </w:rPr>
            <w:fldChar w:fldCharType="end"/>
          </w:r>
        </w:p>
      </w:tc>
    </w:tr>
  </w:tbl>
  <w:p w:rsidR="00D40244" w:rsidP="00DB32CA" w14:paraId="4F5452D2"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4FE98A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7FE361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11D26B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D40244" w:rsidRPr="0051404E" w:rsidP="008348DF" w14:paraId="1AC25A6D"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D40244" w:rsidRPr="00CC5637" w:rsidP="00CF0DEE" w14:paraId="2D13B980" w14:textId="77777777">
          <w:pPr>
            <w:pStyle w:val="Header"/>
            <w:spacing w:before="240" w:after="60"/>
            <w:rPr>
              <w:b/>
            </w:rPr>
          </w:pPr>
          <w:r w:rsidRPr="00CC5637">
            <w:rPr>
              <w:b/>
            </w:rPr>
            <w:fldChar w:fldCharType="begin" w:fldLock="1"/>
          </w:r>
          <w:r w:rsidRPr="00CC5637">
            <w:rPr>
              <w:b/>
            </w:rPr>
            <w:instrText xml:space="preserve"> DOCPROPERTY EK_S00M0101 </w:instrText>
          </w:r>
          <w:r w:rsidRPr="00CC5637">
            <w:rPr>
              <w:b/>
            </w:rPr>
            <w:fldChar w:fldCharType="separate"/>
          </w:r>
          <w:r w:rsidRPr="00CC5637">
            <w:rPr>
              <w:b/>
            </w:rPr>
            <w:t>KVALITETSSYSTEM</w:t>
          </w:r>
          <w:r w:rsidRPr="00CC5637">
            <w:rPr>
              <w:b/>
            </w:rPr>
            <w:fldChar w:fldCharType="end"/>
          </w:r>
        </w:p>
        <w:p w:rsidR="00D40244" w:rsidRPr="0051404E" w:rsidP="008348DF" w14:paraId="68C03C4A"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D40244" w:rsidP="008348DF" w14:paraId="31D5C617" w14:textId="77777777">
          <w:pPr>
            <w:pStyle w:val="Header"/>
            <w:spacing w:after="60"/>
            <w:rPr>
              <w:b/>
              <w:sz w:val="32"/>
            </w:rPr>
          </w:pPr>
          <w:r>
            <w:rPr>
              <w:noProof/>
            </w:rPr>
            <w:drawing>
              <wp:inline distT="0" distB="0" distL="0" distR="0">
                <wp:extent cx="451485" cy="502024"/>
                <wp:effectExtent l="0" t="0" r="571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D40244" w:rsidP="00307119" w14:paraId="06630377"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45C573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B12E3"/>
    <w:multiLevelType w:val="hybridMultilevel"/>
    <w:tmpl w:val="787497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5EB35524"/>
    <w:multiLevelType w:val="multilevel"/>
    <w:tmpl w:val="25406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9A349E"/>
    <w:multiLevelType w:val="hybridMultilevel"/>
    <w:tmpl w:val="404E3E48"/>
    <w:lvl w:ilvl="0">
      <w:start w:val="3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1097070">
    <w:abstractNumId w:val="0"/>
  </w:num>
  <w:num w:numId="2" w16cid:durableId="1811822152">
    <w:abstractNumId w:val="2"/>
  </w:num>
  <w:num w:numId="3" w16cid:durableId="55674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07119"/>
    <w:rsid w:val="0051404E"/>
    <w:rsid w:val="007906D4"/>
    <w:rsid w:val="008348DF"/>
    <w:rsid w:val="00A77B3E"/>
    <w:rsid w:val="00CA2A55"/>
    <w:rsid w:val="00CC5637"/>
    <w:rsid w:val="00CF0DEE"/>
    <w:rsid w:val="00D40244"/>
    <w:rsid w:val="00D8782A"/>
    <w:rsid w:val="00DB32CA"/>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5521F8F"/>
  <w15:docId w15:val="{C931E416-A551-4E8D-9E9D-6F0F3117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rsid w:val="00D40244"/>
    <w:pPr>
      <w:tabs>
        <w:tab w:val="center" w:pos="4536"/>
        <w:tab w:val="right" w:pos="9072"/>
      </w:tabs>
    </w:pPr>
  </w:style>
  <w:style w:type="character" w:customStyle="1" w:styleId="BunntekstTegn">
    <w:name w:val="Bunntekst Tegn"/>
    <w:basedOn w:val="DefaultParagraphFont"/>
    <w:link w:val="Footer"/>
    <w:rsid w:val="00D40244"/>
    <w:rPr>
      <w:sz w:val="24"/>
      <w:szCs w:val="24"/>
    </w:rPr>
  </w:style>
  <w:style w:type="paragraph" w:styleId="Header">
    <w:name w:val="header"/>
    <w:basedOn w:val="Normal"/>
    <w:link w:val="TopptekstTegn"/>
    <w:rsid w:val="00D40244"/>
    <w:pPr>
      <w:tabs>
        <w:tab w:val="center" w:pos="4536"/>
        <w:tab w:val="right" w:pos="9072"/>
      </w:tabs>
    </w:pPr>
  </w:style>
  <w:style w:type="character" w:customStyle="1" w:styleId="TopptekstTegn">
    <w:name w:val="Topptekst Tegn"/>
    <w:basedOn w:val="DefaultParagraphFont"/>
    <w:link w:val="Header"/>
    <w:rsid w:val="00D402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cid:image003.png@01D56C81.9BD07A90"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1795</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ledelsens gjennomgang - KS2017.2.1.7-01</dc:title>
  <cp:lastModifiedBy>Eirik Ørn</cp:lastModifiedBy>
  <cp:revision>2</cp:revision>
  <dcterms:created xsi:type="dcterms:W3CDTF">2025-03-31T09:48:00Z</dcterms:created>
  <dcterms:modified xsi:type="dcterms:W3CDTF">2025-03-31T09:50:00Z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Prosedyre for ledelsens gjennomgang - KS2017.2.1.7-01</vt:lpwstr>
  </property>
  <property fmtid="{D5CDD505-2E9C-101B-9397-08002B2CF9AE}" pid="3" name="EK_RefNr">
    <vt:lpwstr>KS2017.2.1.7-01</vt:lpwstr>
  </property>
  <property fmtid="{D5CDD505-2E9C-101B-9397-08002B2CF9AE}" pid="4" name="EK_S00M0101">
    <vt:lpwstr>KVALITETSSYSTEM</vt:lpwstr>
  </property>
  <property fmtid="{D5CDD505-2E9C-101B-9397-08002B2CF9AE}" pid="5" name="EK_S00M0201">
    <vt:lpwstr>SECTION 2 MANAGEMENT</vt:lpwstr>
  </property>
  <property fmtid="{D5CDD505-2E9C-101B-9397-08002B2CF9AE}" pid="6" name="EK_Signatur">
    <vt:lpwstr>Jan Kåre Greve</vt:lpwstr>
  </property>
  <property fmtid="{D5CDD505-2E9C-101B-9397-08002B2CF9AE}" pid="7" name="EK_SkrevetAv">
    <vt:lpwstr>Eirik Ørn</vt:lpwstr>
  </property>
</Properties>
</file>