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292BE8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233624" w14:paraId="6292BE8E" w14:textId="5BC87890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Prosedyre ved ankomst av nytt personell og vikarer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og vikarer</w:t>
            </w:r>
          </w:p>
        </w:tc>
      </w:tr>
    </w:tbl>
    <w:p w:rsidR="00233624" w14:paraId="6292BE90" w14:textId="77777777">
      <w:pPr>
        <w:pStyle w:val="Normal2"/>
      </w:pPr>
    </w:p>
    <w:p w:rsidR="00233624" w14:paraId="6292BE91" w14:textId="77777777">
      <w:pPr>
        <w:pStyle w:val="Heading1"/>
      </w:pPr>
      <w:bookmarkStart w:id="1" w:name="EK_Dokumentliste"/>
      <w:bookmarkEnd w:id="1"/>
      <w:r>
        <w:t>Formål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"/>
        <w:gridCol w:w="8986"/>
      </w:tblGrid>
      <w:tr w14:paraId="6292BE94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3" w:type="pct"/>
          </w:tcPr>
          <w:p w:rsidR="00233624" w14:paraId="6292BE92" w14:textId="77777777">
            <w:pPr>
              <w:rPr>
                <w:rFonts w:eastAsia="Arial Unicode MS"/>
              </w:rPr>
            </w:pPr>
            <w:r>
              <w:t>1.1</w:t>
            </w:r>
          </w:p>
        </w:tc>
        <w:tc>
          <w:tcPr>
            <w:tcW w:w="4730" w:type="pct"/>
            <w:vAlign w:val="center"/>
          </w:tcPr>
          <w:p w:rsidR="00233624" w14:paraId="6292BE93" w14:textId="77777777">
            <w:r>
              <w:t>Sikre at forberedelse til og mottak av nytt personell skjer på en tillit</w:t>
            </w:r>
            <w:r w:rsidR="00A63085">
              <w:t>s</w:t>
            </w:r>
            <w:r>
              <w:t>vekkende, forsvarlig og ensartet måte.</w:t>
            </w:r>
            <w:r w:rsidR="00AC24FC">
              <w:br/>
            </w:r>
          </w:p>
        </w:tc>
      </w:tr>
    </w:tbl>
    <w:p w:rsidR="00233624" w14:paraId="6292BE95" w14:textId="77777777">
      <w:pPr>
        <w:pStyle w:val="Heading1"/>
      </w:pPr>
      <w:r>
        <w:t xml:space="preserve">Omfang og </w:t>
      </w:r>
      <w:r>
        <w:t>anvendelse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5"/>
        <w:gridCol w:w="8997"/>
      </w:tblGrid>
      <w:tr w14:paraId="6292BE98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17" w:type="pct"/>
          </w:tcPr>
          <w:p w:rsidR="00233624" w14:paraId="6292BE96" w14:textId="77777777">
            <w:r>
              <w:t>2.1</w:t>
            </w:r>
          </w:p>
        </w:tc>
        <w:tc>
          <w:tcPr>
            <w:tcW w:w="4736" w:type="pct"/>
            <w:vAlign w:val="center"/>
          </w:tcPr>
          <w:p w:rsidR="00233624" w14:paraId="6292BE97" w14:textId="77777777">
            <w:r>
              <w:t xml:space="preserve">Alle former for mottak av nytt personell herunder vikarer. </w:t>
            </w:r>
            <w:r w:rsidR="00AC24FC">
              <w:br/>
            </w:r>
          </w:p>
        </w:tc>
      </w:tr>
    </w:tbl>
    <w:p w:rsidR="00233624" w14:paraId="6292BE99" w14:textId="77777777">
      <w:pPr>
        <w:pStyle w:val="Heading1"/>
      </w:pPr>
      <w:r>
        <w:t>Ansvar og myndighet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4"/>
        <w:gridCol w:w="8988"/>
      </w:tblGrid>
      <w:tr w14:paraId="6292BE9C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2" w:type="pct"/>
          </w:tcPr>
          <w:p w:rsidR="00233624" w14:paraId="6292BE9A" w14:textId="77777777">
            <w:r>
              <w:t>3.1</w:t>
            </w:r>
          </w:p>
        </w:tc>
        <w:tc>
          <w:tcPr>
            <w:tcW w:w="4731" w:type="pct"/>
            <w:vAlign w:val="center"/>
          </w:tcPr>
          <w:p w:rsidR="00233624" w14:paraId="6292BE9B" w14:textId="77777777">
            <w:r>
              <w:t xml:space="preserve">Ansvarlig mellomleder er ansvarlig for </w:t>
            </w:r>
            <w:r>
              <w:rPr>
                <w:rFonts w:eastAsia="Arial Unicode MS"/>
              </w:rPr>
              <w:t xml:space="preserve">gjennomføring av denne </w:t>
            </w:r>
            <w:r>
              <w:t>prosedyre ved forberedelse til og mottak av nytt personell.</w:t>
            </w:r>
            <w:r w:rsidR="00AC24FC">
              <w:br/>
            </w:r>
          </w:p>
        </w:tc>
      </w:tr>
      <w:tr w14:paraId="6292BE9F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2" w:type="pct"/>
          </w:tcPr>
          <w:p w:rsidR="00233624" w14:paraId="6292BE9D" w14:textId="77777777">
            <w:r>
              <w:t>3.2</w:t>
            </w:r>
          </w:p>
        </w:tc>
        <w:tc>
          <w:tcPr>
            <w:tcW w:w="4731" w:type="pct"/>
            <w:vAlign w:val="center"/>
          </w:tcPr>
          <w:p w:rsidR="00233624" w14:paraId="6292BE9E" w14:textId="77777777">
            <w:r>
              <w:t xml:space="preserve">Den del av personalet som ikke har arbeidsavtale, må signere taushetserklæring. Alt nytt personell </w:t>
            </w:r>
            <w:r w:rsidR="00AC24FC">
              <w:t>signere</w:t>
            </w:r>
            <w:r>
              <w:t>r sjekkliste.</w:t>
            </w:r>
            <w:r w:rsidR="00AC24FC">
              <w:br/>
            </w:r>
          </w:p>
        </w:tc>
      </w:tr>
    </w:tbl>
    <w:p w:rsidR="00233624" w14:paraId="6292BEA0" w14:textId="77777777">
      <w:pPr>
        <w:pStyle w:val="Heading1"/>
      </w:pPr>
      <w:r>
        <w:t xml:space="preserve">Fremgangsmåte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"/>
        <w:gridCol w:w="8986"/>
      </w:tblGrid>
      <w:tr w14:paraId="6292BEA4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3" w:type="pct"/>
          </w:tcPr>
          <w:p w:rsidR="00233624" w14:paraId="6292BEA1" w14:textId="77777777">
            <w:pPr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730" w:type="pct"/>
            <w:vAlign w:val="center"/>
          </w:tcPr>
          <w:p w:rsidR="00233624" w14:paraId="6292BEA2" w14:textId="7777777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Ansvarlig mellomleder </w:t>
            </w:r>
            <w:r>
              <w:rPr>
                <w:rFonts w:eastAsia="Arial Unicode MS"/>
              </w:rPr>
              <w:t>benytter ”</w:t>
            </w:r>
            <w:r w:rsidRPr="00F67AA3">
              <w:rPr>
                <w:rFonts w:eastAsia="Arial Unicode MS"/>
                <w:b/>
                <w:color w:val="0000FF"/>
              </w:rPr>
              <w:t xml:space="preserve"> </w:t>
            </w:r>
            <w:r w:rsidRPr="00F67AA3" w:rsidR="00F67AA3">
              <w:rPr>
                <w:rFonts w:eastAsia="Arial Unicode MS"/>
                <w:b/>
                <w:color w:val="0000FF"/>
              </w:rPr>
              <w:t>Sjekkliste ved ankomst nytt personell</w:t>
            </w:r>
            <w:r>
              <w:t xml:space="preserve">” og </w:t>
            </w:r>
            <w:r>
              <w:rPr>
                <w:rFonts w:eastAsia="Arial Unicode MS"/>
              </w:rPr>
              <w:t>samarbeider med andre avdelinger ved sko</w:t>
            </w:r>
            <w:r>
              <w:rPr>
                <w:rFonts w:eastAsia="Arial Unicode MS"/>
              </w:rPr>
              <w:t>len der dette er nødvendig i forberedelse og gjennomføring av ankomst.</w:t>
            </w:r>
            <w:r w:rsidR="00D07E2B">
              <w:rPr>
                <w:rFonts w:eastAsia="Arial Unicode MS"/>
              </w:rPr>
              <w:t xml:space="preserve"> For maritimt personell inngår et eget punkt </w:t>
            </w:r>
            <w:r w:rsidR="00D07E2B">
              <w:rPr>
                <w:rFonts w:eastAsia="Arial Unicode MS"/>
              </w:rPr>
              <w:t>vedrørende</w:t>
            </w:r>
            <w:r w:rsidR="00D07E2B">
              <w:rPr>
                <w:rFonts w:eastAsia="Arial Unicode MS"/>
              </w:rPr>
              <w:t xml:space="preserve"> </w:t>
            </w:r>
            <w:r w:rsidR="00D07E2B">
              <w:rPr>
                <w:rFonts w:eastAsia="Arial Unicode MS"/>
              </w:rPr>
              <w:t>avsjekking</w:t>
            </w:r>
            <w:r w:rsidR="00D07E2B">
              <w:rPr>
                <w:rFonts w:eastAsia="Arial Unicode MS"/>
              </w:rPr>
              <w:t xml:space="preserve"> av kompetanse.</w:t>
            </w:r>
          </w:p>
          <w:p w:rsidR="00233624" w14:paraId="6292BEA3" w14:textId="77777777">
            <w:pPr>
              <w:rPr>
                <w:rFonts w:eastAsia="Arial Unicode MS"/>
              </w:rPr>
            </w:pPr>
          </w:p>
        </w:tc>
      </w:tr>
      <w:tr w14:paraId="6292BEAA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3" w:type="pct"/>
          </w:tcPr>
          <w:p w:rsidR="00233624" w14:paraId="6292BEA8" w14:textId="2C87D099">
            <w:r>
              <w:t>4.3</w:t>
            </w:r>
          </w:p>
        </w:tc>
        <w:tc>
          <w:tcPr>
            <w:tcW w:w="4730" w:type="pct"/>
            <w:vAlign w:val="center"/>
          </w:tcPr>
          <w:p w:rsidR="00233624" w:rsidP="00A63085" w14:paraId="6292BEA9" w14:textId="77777777">
            <w:r>
              <w:t xml:space="preserve">Nytt personell </w:t>
            </w:r>
            <w:r w:rsidR="00A63085">
              <w:t xml:space="preserve">signerer </w:t>
            </w:r>
            <w:r>
              <w:t>eventuelt t</w:t>
            </w:r>
            <w:r w:rsidR="00E67003">
              <w:t xml:space="preserve">aushetserklæring. </w:t>
            </w:r>
            <w:r w:rsidR="00A63085">
              <w:t xml:space="preserve">Legges inn i </w:t>
            </w:r>
            <w:r w:rsidR="00A63085">
              <w:t>Ephorte</w:t>
            </w:r>
            <w:r w:rsidR="00A63085">
              <w:t xml:space="preserve"> av merkantil konsulent.</w:t>
            </w:r>
          </w:p>
        </w:tc>
      </w:tr>
      <w:tr w14:paraId="6292BEAD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3" w:type="pct"/>
          </w:tcPr>
          <w:p w:rsidR="00233624" w14:paraId="6292BEAB" w14:textId="77777777">
            <w:r>
              <w:t>4.6</w:t>
            </w:r>
          </w:p>
        </w:tc>
        <w:tc>
          <w:tcPr>
            <w:tcW w:w="4730" w:type="pct"/>
            <w:vAlign w:val="center"/>
          </w:tcPr>
          <w:p w:rsidR="00233624" w:rsidP="00A63085" w14:paraId="6292BEAC" w14:textId="5C40A7B8">
            <w:r w:rsidRPr="0037458F">
              <w:rPr>
                <w:highlight w:val="yellow"/>
              </w:rPr>
              <w:t>Avdelingsleder</w:t>
            </w:r>
            <w:r w:rsidR="00A63085">
              <w:t xml:space="preserve"> gir – når mottaksprosessen er utført - sjekklisten til merkantil konsulent, som legger denne i </w:t>
            </w:r>
            <w:r w:rsidR="00A63085">
              <w:t>Ephorte</w:t>
            </w:r>
            <w:r w:rsidR="00A63085">
              <w:t>.</w:t>
            </w:r>
            <w:r w:rsidR="00A63085">
              <w:br/>
            </w:r>
            <w:r>
              <w:t xml:space="preserve"> </w:t>
            </w:r>
          </w:p>
        </w:tc>
      </w:tr>
    </w:tbl>
    <w:p w:rsidR="00233624" w14:paraId="6292BEAE" w14:textId="77777777">
      <w:pPr>
        <w:pStyle w:val="Heading1"/>
      </w:pPr>
      <w:r>
        <w:t>Definisjoner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4"/>
        <w:gridCol w:w="8988"/>
      </w:tblGrid>
      <w:tr w14:paraId="6292BEB1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2" w:type="pct"/>
          </w:tcPr>
          <w:p w:rsidR="00233624" w14:paraId="6292BEAF" w14:textId="77777777">
            <w:r>
              <w:t>5.1</w:t>
            </w:r>
          </w:p>
        </w:tc>
        <w:tc>
          <w:tcPr>
            <w:tcW w:w="4731" w:type="pct"/>
            <w:vAlign w:val="center"/>
          </w:tcPr>
          <w:p w:rsidR="00233624" w14:paraId="6292BEB0" w14:textId="77777777">
            <w:r>
              <w:rPr>
                <w:u w:val="single"/>
              </w:rPr>
              <w:t xml:space="preserve">Nytt </w:t>
            </w:r>
            <w:r>
              <w:rPr>
                <w:u w:val="single"/>
              </w:rPr>
              <w:t>personal:</w:t>
            </w:r>
            <w:r>
              <w:t xml:space="preserve"> ny medarbeider ved skolen uansett kategori, herunder vikarer.</w:t>
            </w:r>
            <w:r w:rsidR="00AC24FC">
              <w:br/>
            </w:r>
          </w:p>
        </w:tc>
      </w:tr>
      <w:tr w14:paraId="6292BEB4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2" w:type="pct"/>
          </w:tcPr>
          <w:p w:rsidR="00233624" w14:paraId="6292BEB2" w14:textId="77777777">
            <w:r>
              <w:t>5.2</w:t>
            </w:r>
          </w:p>
        </w:tc>
        <w:tc>
          <w:tcPr>
            <w:tcW w:w="4731" w:type="pct"/>
            <w:vAlign w:val="center"/>
          </w:tcPr>
          <w:p w:rsidR="00233624" w14:paraId="6292BEB3" w14:textId="77777777">
            <w:pPr>
              <w:rPr>
                <w:u w:val="single"/>
              </w:rPr>
            </w:pPr>
            <w:r>
              <w:rPr>
                <w:u w:val="single"/>
              </w:rPr>
              <w:t>Ansvarlig mellomleder:</w:t>
            </w:r>
            <w:r>
              <w:t xml:space="preserve"> mellomleder med personalansvar for nytt personal, eller den mellomleder Rektor har utpekt.</w:t>
            </w:r>
            <w:r w:rsidR="00AC24FC">
              <w:br/>
            </w:r>
          </w:p>
        </w:tc>
      </w:tr>
    </w:tbl>
    <w:p w:rsidR="00233624" w:rsidP="00F67AA3" w14:paraId="6292BEB5" w14:textId="77777777">
      <w:pPr>
        <w:pStyle w:val="Heading1"/>
        <w:numPr>
          <w:ilvl w:val="0"/>
          <w:numId w:val="0"/>
        </w:numPr>
      </w:pPr>
    </w:p>
    <w:p w:rsidR="00D3504C" w:rsidP="00D3504C" w14:paraId="6292BEB6" w14:textId="77777777">
      <w:pPr>
        <w:rPr>
          <w:b/>
        </w:rPr>
      </w:pPr>
      <w:r w:rsidRPr="00D3504C">
        <w:rPr>
          <w:b/>
        </w:rPr>
        <w:t>Kryssreferanser</w:t>
      </w:r>
    </w:p>
    <w:p w:rsidR="00D3504C" w:rsidP="00D3504C" w14:paraId="6292BEB7" w14:textId="77777777">
      <w:pPr>
        <w:rPr>
          <w:b/>
        </w:rPr>
      </w:pPr>
    </w:p>
    <w:p w:rsidR="00D3504C" w:rsidRPr="00D3504C" w:rsidP="00D3504C" w14:paraId="6292BEB8" w14:textId="42618EAA">
      <w:r>
        <w:t xml:space="preserve">Sjekkliste ved ankomst av nytt personell </w:t>
      </w:r>
      <w:r w:rsidRPr="0037458F">
        <w:rPr>
          <w:highlight w:val="yellow"/>
        </w:rPr>
        <w:t>og vikarer</w:t>
      </w:r>
    </w:p>
    <w:p w:rsidR="00766DE8" w:rsidP="00766DE8" w14:paraId="6292BEB9" w14:textId="77777777">
      <w:r>
        <w:t>MAL Kompetansematrise</w:t>
      </w:r>
    </w:p>
    <w:p w:rsidR="00766DE8" w:rsidP="00766DE8" w14:paraId="6292BEBA" w14:textId="77777777">
      <w:r>
        <w:t>VERIFISERT Kompetansematrise</w:t>
      </w:r>
    </w:p>
    <w:p w:rsidR="00D3504C" w:rsidRPr="00D3504C" w:rsidP="00D3504C" w14:paraId="6292BEBB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72DF" w14:paraId="6292B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292BEC7" w14:textId="77777777" w:rsidTr="001B610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2682D" w:rsidP="001B610D" w14:paraId="6292BEC4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30.06.2021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2682D" w:rsidP="001B610D" w14:paraId="6292BEC5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5.09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2682D" w:rsidP="001B610D" w14:paraId="6292BEC6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KS2017.4-08</w:t>
          </w:r>
          <w:r>
            <w:rPr>
              <w:i/>
            </w:rPr>
            <w:fldChar w:fldCharType="end"/>
          </w:r>
        </w:p>
      </w:tc>
    </w:tr>
    <w:tr w14:paraId="6292BECB" w14:textId="77777777" w:rsidTr="001B610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2682D" w:rsidP="001B610D" w14:paraId="6292BEC8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 xml:space="preserve">DOCPROPERTY </w:instrText>
          </w:r>
          <w:r>
            <w:rPr>
              <w:i/>
              <w:color w:val="000080"/>
            </w:rPr>
            <w:instrText>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42682D" w:rsidP="001B610D" w14:paraId="6292BEC9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Roald Sivertsen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42682D" w:rsidP="001B610D" w14:paraId="6292BECA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BE72DF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BE72DF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42682D" w:rsidP="00BD6F7D" w14:paraId="6292BECC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72DF" w14:paraId="6292BE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72DF" w14:paraId="6292BE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292BEC1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F71D6" w:rsidRPr="0051404E" w:rsidP="008348DF" w14:paraId="6292BEBD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F71D6" w:rsidRPr="00CC5637" w:rsidP="00CF0DEE" w14:paraId="6292BEBE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F71D6" w:rsidRPr="0051404E" w:rsidP="008348DF" w14:paraId="6292BEBF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F71D6" w:rsidP="008348DF" w14:paraId="6292BEC0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682D" w:rsidP="001F71D6" w14:paraId="6292BEC2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82D" w14:paraId="6292BECD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8054AEE"/>
    <w:multiLevelType w:val="hybridMultilevel"/>
    <w:tmpl w:val="AB428C3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24"/>
    <w:rsid w:val="0002389D"/>
    <w:rsid w:val="000B2E08"/>
    <w:rsid w:val="00104228"/>
    <w:rsid w:val="001B610D"/>
    <w:rsid w:val="001B7626"/>
    <w:rsid w:val="001F71D6"/>
    <w:rsid w:val="00233624"/>
    <w:rsid w:val="002858EA"/>
    <w:rsid w:val="002B21F0"/>
    <w:rsid w:val="0037458F"/>
    <w:rsid w:val="003C2F03"/>
    <w:rsid w:val="0042682D"/>
    <w:rsid w:val="00482B27"/>
    <w:rsid w:val="0051404E"/>
    <w:rsid w:val="005A18FF"/>
    <w:rsid w:val="005A5360"/>
    <w:rsid w:val="00654F14"/>
    <w:rsid w:val="006F632B"/>
    <w:rsid w:val="00766DE8"/>
    <w:rsid w:val="00771E23"/>
    <w:rsid w:val="007748F4"/>
    <w:rsid w:val="007878C9"/>
    <w:rsid w:val="008348DF"/>
    <w:rsid w:val="00885D0A"/>
    <w:rsid w:val="00943B66"/>
    <w:rsid w:val="00A2088C"/>
    <w:rsid w:val="00A63085"/>
    <w:rsid w:val="00A91651"/>
    <w:rsid w:val="00AB4159"/>
    <w:rsid w:val="00AC24FC"/>
    <w:rsid w:val="00BB3D15"/>
    <w:rsid w:val="00BC4219"/>
    <w:rsid w:val="00BD6F7D"/>
    <w:rsid w:val="00BE72DF"/>
    <w:rsid w:val="00CC5637"/>
    <w:rsid w:val="00CF0DEE"/>
    <w:rsid w:val="00D07E2B"/>
    <w:rsid w:val="00D3504C"/>
    <w:rsid w:val="00DD63E1"/>
    <w:rsid w:val="00E5481B"/>
    <w:rsid w:val="00E67003"/>
    <w:rsid w:val="00E80F95"/>
    <w:rsid w:val="00F67AA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6.09.2019¤3#EK_Opprettet¤2#0¤2#01.06.2004¤3#EK_Utgitt¤2#0¤2#25.08.2004¤3#EK_IBrukDato¤2#0¤2#02.03.2020¤3#EK_DokumentID¤2#0¤2#D00316¤3#EK_DokTittel¤2#0¤2#Prosedyre ved ankomst av nytt personell¤3#EK_DokType¤2#0¤2#Prosedyre¤3#EK_EksRef¤2#2¤2# 0_x0009_¤3#EK_Erstatter¤2#0¤2#5.06¤3#EK_ErstatterD¤2#0¤2#06.09.2019¤3#EK_Signatur¤2#0¤2#Roald Sivertsen¤3#EK_Verifisert¤2#0¤2#- Tombre, Torbjørn¤3#EK_Hørt¤2#0¤2# ¤3#EK_AuditReview¤2#2¤2# ¤3#EK_AuditApprove¤2#2¤2# ¤3#EK_Gradering¤2#0¤2#Åpen¤3#EK_Gradnr¤2#4¤2#0¤3#EK_Kapittel¤2#4¤2# ¤3#EK_Referanse¤2#2¤2# 0_x0009_¤3#EK_RefNr¤2#0¤2#-ADM-4.1-02¤3#EK_Revisjon¤2#0¤2#5.07¤3#EK_Ansvarlig¤2#0¤2#Eirik Ørn¤3#EK_SkrevetAv¤2#0¤2#Eirik Ørn¤3#EK_UText1¤2#0¤2# ¤3#EK_UText2¤2#0¤2# ¤3#EK_UText3¤2#0¤2# ¤3#EK_UText4¤2#0¤2# ¤3#EK_Status¤2#0¤2#I bruk¤3#EK_Stikkord¤2#0¤2#MA 2.6.1.  RMA Del 4 A 101 Opplæring &amp; RMO Del 4 B Drift.&#13;_x000a_9001s¤3#EK_SuperStikkord¤2#0¤2#¤3#EK_Rapport¤2#3¤2#¤3#EK_EKPrintMerke¤2#0¤2#Uoffisiell utskrift er kun gyldig på utskriftsdato¤3#EK_Watermark¤2#0¤2#¤3#EK_Utgave¤2#0¤2#5.07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6.09.2020¤3#EK_Vedlegg¤2#2¤2# 0_x0009_¤3#EK_AvdelingOver¤2#4¤2# ¤3#EK_HRefNr¤2#0¤2# ¤3#EK_HbNavn¤2#0¤2# ¤3#EK_DokRefnr¤2#4¤2#00020401¤3#EK_Dokendrdato¤2#4¤2#18.06.2020 10:13:45¤3#EK_HbType¤2#4¤2# ¤3#EK_Offisiell¤2#4¤2# ¤3#EK_VedleggRef¤2#4¤2#-ADM-4.1-02¤3#EK_Strukt00¤2#5¤2#-¤5#ADM¤5#ADMINISTRATIVT¤5#0¤5#0¤4#-¤5#4¤5#Personal¤5#0¤5#0¤4#.¤5#1¤5#Ansettelse og Avgang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1¤5#Ansettelse og Avgang¤5#0¤5#0¤4#\¤3#"/>
    <w:docVar w:name="ek_erstatter" w:val="5.06"/>
    <w:docVar w:name="ek_erstatterd" w:val="06.09.2019"/>
    <w:docVar w:name="ek_format" w:val="-10"/>
    <w:docVar w:name="ek_gjelderfra" w:val="06.09.2019"/>
    <w:docVar w:name="ek_gjeldertil" w:val="06.09.2020"/>
    <w:docVar w:name="ek_hbnavn" w:val=" "/>
    <w:docVar w:name="ek_hrefnr" w:val=" "/>
    <w:docVar w:name="ek_hørt" w:val=" "/>
    <w:docVar w:name="ek_ibrukdato" w:val="02.03.2020"/>
    <w:docVar w:name="ek_refnr" w:val="-ADM-4.1-02"/>
    <w:docVar w:name="ek_revisjon" w:val="5.07"/>
    <w:docVar w:name="ek_signatur" w:val="Roald Sivertsen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5.07"/>
    <w:docVar w:name="ek_verifisert" w:val="- Tombre, Torbjørn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dek_eksref" w:val=";00017;00113;"/>
    <w:docVar w:name="tidek_vedlegg" w:val="--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  <w:docVar w:name="__Grammarly_42___1" w:val="H4sIAAAAAAAEAKtWcslP9kxRslIyNDYyMjcztDQ1NjUwN7AwtDRS0lEKTi0uzszPAykwrAUASTzsT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E4CF1CF-53BA-4355-85BF-72442B76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943B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943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4</TotalTime>
  <Pages>1</Pages>
  <Words>192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Prosedyre ved ankomst av nytt personell</vt:lpstr>
    </vt:vector>
  </TitlesOfParts>
  <Company>Datakvalitet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ved ankomst av nytt personell og vikarer</dc:title>
  <dc:subject>00020401|-ADM-4.1-02|</dc:subject>
  <dc:creator>Handbok</dc:creator>
  <cp:lastModifiedBy>Eirik Ørn</cp:lastModifiedBy>
  <cp:revision>4</cp:revision>
  <cp:lastPrinted>2004-08-25T13:33:00Z</cp:lastPrinted>
  <dcterms:created xsi:type="dcterms:W3CDTF">2020-07-20T09:48:00Z</dcterms:created>
  <dcterms:modified xsi:type="dcterms:W3CDTF">2021-09-16T10:45:00Z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Prosedyre ved ankomst av nytt personell og vikarer</vt:lpwstr>
  </property>
  <property fmtid="{D5CDD505-2E9C-101B-9397-08002B2CF9AE}" pid="3" name="EK_GjelderFra">
    <vt:lpwstr>30.06.2021</vt:lpwstr>
  </property>
  <property fmtid="{D5CDD505-2E9C-101B-9397-08002B2CF9AE}" pid="4" name="EK_RefNr">
    <vt:lpwstr>KS2017.4-08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Roald Sivertsen</vt:lpwstr>
  </property>
  <property fmtid="{D5CDD505-2E9C-101B-9397-08002B2CF9AE}" pid="8" name="EK_SkrevetAv">
    <vt:lpwstr>Eirik Ørn</vt:lpwstr>
  </property>
  <property fmtid="{D5CDD505-2E9C-101B-9397-08002B2CF9AE}" pid="9" name="EK_Utgave">
    <vt:lpwstr>5.09</vt:lpwstr>
  </property>
  <property fmtid="{D5CDD505-2E9C-101B-9397-08002B2CF9AE}" pid="10" name="XRF00017">
    <vt:lpwstr>http://preglement.hordaland-f.kommune.no/</vt:lpwstr>
  </property>
  <property fmtid="{D5CDD505-2E9C-101B-9397-08002B2CF9AE}" pid="11" name="XRF00113">
    <vt:lpwstr>http://bmv.iskole.no/eknet/docpage.aspx?docid=x113</vt:lpwstr>
  </property>
</Properties>
</file>