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CB6BBF6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C46468" w:rsidP="004F3A7C" w14:paraId="7CB6BBF5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Valg av tillitsvalgt, varatillitsvalgt og verneombud</w:t>
            </w:r>
            <w:r>
              <w:rPr>
                <w:sz w:val="24"/>
              </w:rPr>
              <w:fldChar w:fldCharType="end"/>
            </w:r>
          </w:p>
        </w:tc>
      </w:tr>
    </w:tbl>
    <w:p w:rsidR="00C46468" w:rsidP="004F3A7C" w14:paraId="7CB6BBF7" w14:textId="77777777">
      <w:pPr>
        <w:pStyle w:val="Footer"/>
        <w:tabs>
          <w:tab w:val="clear" w:pos="4819"/>
          <w:tab w:val="clear" w:pos="9071"/>
        </w:tabs>
      </w:pPr>
    </w:p>
    <w:tbl>
      <w:tblPr>
        <w:tblW w:w="3356" w:type="pct"/>
        <w:tblCellMar>
          <w:left w:w="70" w:type="dxa"/>
          <w:right w:w="70" w:type="dxa"/>
        </w:tblCellMar>
        <w:tblLook w:val="0000"/>
      </w:tblPr>
      <w:tblGrid>
        <w:gridCol w:w="1037"/>
        <w:gridCol w:w="5318"/>
      </w:tblGrid>
      <w:tr w14:paraId="7CB6BBFA" w14:textId="77777777" w:rsidTr="00322096">
        <w:tblPrEx>
          <w:tblW w:w="3356" w:type="pct"/>
          <w:tblCellMar>
            <w:left w:w="70" w:type="dxa"/>
            <w:right w:w="70" w:type="dxa"/>
          </w:tblCellMar>
          <w:tblLook w:val="0000"/>
        </w:tblPrEx>
        <w:tc>
          <w:tcPr>
            <w:tcW w:w="816" w:type="pct"/>
          </w:tcPr>
          <w:p w:rsidR="00322096" w:rsidRPr="00427C1E" w:rsidP="004F3A7C" w14:paraId="7CB6BBF8" w14:textId="77777777">
            <w:pPr>
              <w:rPr>
                <w:b/>
              </w:rPr>
            </w:pPr>
            <w:r w:rsidRPr="00427C1E">
              <w:rPr>
                <w:b/>
              </w:rPr>
              <w:t>Klasse:</w:t>
            </w:r>
          </w:p>
        </w:tc>
        <w:tc>
          <w:tcPr>
            <w:tcW w:w="4184" w:type="pct"/>
            <w:tcBorders>
              <w:bottom w:val="single" w:sz="4" w:space="0" w:color="auto"/>
            </w:tcBorders>
          </w:tcPr>
          <w:p w:rsidR="00322096" w:rsidP="004F3A7C" w14:paraId="7CB6BBF9" w14:textId="77777777"/>
        </w:tc>
      </w:tr>
    </w:tbl>
    <w:p w:rsidR="00C46468" w:rsidP="004F3A7C" w14:paraId="7CB6BBFB" w14:textId="77777777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468"/>
      </w:tblGrid>
      <w:tr w14:paraId="7CB6BC05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000" w:type="pct"/>
          </w:tcPr>
          <w:p w:rsidR="00C46468" w:rsidP="004F3A7C" w14:paraId="7CB6BBFC" w14:textId="77777777">
            <w:pPr>
              <w:pStyle w:val="BodyText"/>
              <w:jc w:val="left"/>
            </w:pPr>
          </w:p>
          <w:p w:rsidR="00C46468" w:rsidP="004F3A7C" w14:paraId="7CB6BBFD" w14:textId="77777777">
            <w:pPr>
              <w:pStyle w:val="BodyText"/>
              <w:jc w:val="left"/>
            </w:pPr>
            <w:r>
              <w:t>I begynne</w:t>
            </w:r>
            <w:r w:rsidR="004F3A7C">
              <w:t>lsen av hvert skoleår skal det velge</w:t>
            </w:r>
            <w:r w:rsidR="00322096">
              <w:t>s tillitsvalgt, varatillitsvalgt</w:t>
            </w:r>
            <w:r w:rsidR="004F3A7C">
              <w:t xml:space="preserve"> og verneombud i alle klasser på den videregående skole</w:t>
            </w:r>
            <w:r w:rsidR="00E04714">
              <w:t>.</w:t>
            </w:r>
          </w:p>
          <w:p w:rsidR="00C46468" w:rsidP="004F3A7C" w14:paraId="7CB6BBFE" w14:textId="77777777">
            <w:pPr>
              <w:pStyle w:val="BodyText"/>
              <w:jc w:val="left"/>
            </w:pPr>
            <w:r>
              <w:t>Det å være tillitsvalgt og verneombud er allsidige og spennende jobber og innebærer at vedkommende er de fremste talspersoner for klassen innenfor sine områder.</w:t>
            </w:r>
          </w:p>
          <w:p w:rsidR="00C46468" w:rsidP="004F3A7C" w14:paraId="7CB6BBFF" w14:textId="77777777">
            <w:pPr>
              <w:pStyle w:val="BodyText"/>
              <w:jc w:val="left"/>
            </w:pPr>
            <w:r>
              <w:rPr>
                <w:u w:val="single"/>
              </w:rPr>
              <w:t>Tillitsvalgt</w:t>
            </w:r>
            <w:r>
              <w:t xml:space="preserve"> skal være med å</w:t>
            </w:r>
            <w:r w:rsidR="00E04714">
              <w:t xml:space="preserve"> velge elevrådets</w:t>
            </w:r>
            <w:r>
              <w:t xml:space="preserve"> styre, representanter til skoleutvalget og represente</w:t>
            </w:r>
            <w:r w:rsidR="00E04714">
              <w:t>re klassen i elevråd</w:t>
            </w:r>
            <w:r>
              <w:t>. Hvis klassen ønsk</w:t>
            </w:r>
            <w:r w:rsidR="00E04714">
              <w:t>er å ta opp noe i elev</w:t>
            </w:r>
            <w:r>
              <w:t>råd, er det den tillitsvalgte sin oppgave å føre f</w:t>
            </w:r>
            <w:r w:rsidR="00E04714">
              <w:t>rem saken på elevråds</w:t>
            </w:r>
            <w:r>
              <w:t>møte</w:t>
            </w:r>
            <w:r w:rsidR="00E04714">
              <w:t>t eller i elevråds</w:t>
            </w:r>
            <w:r>
              <w:t xml:space="preserve">styret. </w:t>
            </w:r>
          </w:p>
          <w:p w:rsidR="00C46468" w:rsidP="004F3A7C" w14:paraId="7CB6BC00" w14:textId="77777777">
            <w:pPr>
              <w:pStyle w:val="BodyText"/>
              <w:jc w:val="left"/>
            </w:pPr>
            <w:r>
              <w:rPr>
                <w:u w:val="single"/>
              </w:rPr>
              <w:t>Verneombud</w:t>
            </w:r>
            <w:r>
              <w:t xml:space="preserve"> skal </w:t>
            </w:r>
            <w:r w:rsidR="00E04714">
              <w:t xml:space="preserve">være med å velge elev </w:t>
            </w:r>
            <w:r>
              <w:t>hovedverneombud og representere klassen i skolens vernemøter. Verneombudet skal være med å påse at klassen har et godt fysisk og psykososialt miljø som fremmer helse, trivsel og læring.</w:t>
            </w:r>
          </w:p>
          <w:p w:rsidR="004F3A7C" w:rsidP="004F3A7C" w14:paraId="7CB6BC01" w14:textId="77777777">
            <w:pPr>
              <w:pStyle w:val="BodyText"/>
              <w:jc w:val="left"/>
            </w:pPr>
            <w:r>
              <w:t>Klassen bør velge de representanter den tror vil klare en slik jobb best.</w:t>
            </w:r>
          </w:p>
          <w:p w:rsidR="00322096" w:rsidP="004F3A7C" w14:paraId="7CB6BC02" w14:textId="77777777">
            <w:pPr>
              <w:pStyle w:val="BodyText"/>
              <w:jc w:val="left"/>
            </w:pPr>
            <w:r>
              <w:t>Oppstår det konflikter eller probl</w:t>
            </w:r>
            <w:r w:rsidR="004F3A7C">
              <w:t xml:space="preserve">emer i klassen </w:t>
            </w:r>
            <w:r w:rsidR="00E04714">
              <w:t>som elevene</w:t>
            </w:r>
            <w:r>
              <w:t xml:space="preserve"> ikke selv kan løse, skal kontaktlærer kontaktes. </w:t>
            </w:r>
          </w:p>
          <w:p w:rsidR="000138C9" w:rsidP="000138C9" w14:paraId="6ED5B973" w14:textId="77777777">
            <w:pPr>
              <w:pStyle w:val="BodyText"/>
              <w:jc w:val="left"/>
            </w:pPr>
            <w:r>
              <w:t>Det oppfordres til å benytte skolen Avvikssystem for innrapportering av Avvik, Uønskede Hendelse, og Forbedringsforslag. Link er på skolens hjemmesider, under seksjon for elever.</w:t>
            </w:r>
          </w:p>
          <w:p w:rsidR="00C46468" w:rsidP="00331530" w14:paraId="7CB6BC03" w14:textId="77777777">
            <w:pPr>
              <w:pStyle w:val="BodyText"/>
              <w:jc w:val="left"/>
            </w:pPr>
          </w:p>
          <w:p w:rsidR="00331530" w:rsidP="00331530" w14:paraId="7CB6BC04" w14:textId="77777777">
            <w:pPr>
              <w:pStyle w:val="BodyText"/>
              <w:jc w:val="left"/>
            </w:pPr>
          </w:p>
        </w:tc>
      </w:tr>
      <w:tr w14:paraId="7CB6BC09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000" w:type="pct"/>
            <w:tcBorders>
              <w:bottom w:val="single" w:sz="4" w:space="0" w:color="auto"/>
            </w:tcBorders>
          </w:tcPr>
          <w:p w:rsidR="00C46468" w:rsidP="004F3A7C" w14:paraId="7CB6BC06" w14:textId="77777777">
            <w:pPr>
              <w:rPr>
                <w:rFonts w:cs="Arial"/>
              </w:rPr>
            </w:pPr>
            <w:r>
              <w:rPr>
                <w:rFonts w:cs="Arial"/>
              </w:rPr>
              <w:t>Tillitsvalgt:</w:t>
            </w:r>
          </w:p>
          <w:p w:rsidR="00C46468" w:rsidP="004F3A7C" w14:paraId="7CB6BC07" w14:textId="77777777">
            <w:pPr>
              <w:rPr>
                <w:rFonts w:cs="Arial"/>
              </w:rPr>
            </w:pPr>
          </w:p>
          <w:p w:rsidR="00C46468" w:rsidP="004F3A7C" w14:paraId="7CB6BC08" w14:textId="77777777">
            <w:pPr>
              <w:rPr>
                <w:rFonts w:cs="Arial"/>
              </w:rPr>
            </w:pPr>
          </w:p>
        </w:tc>
      </w:tr>
      <w:tr w14:paraId="7CB6BC0D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000" w:type="pct"/>
            <w:tcBorders>
              <w:bottom w:val="single" w:sz="4" w:space="0" w:color="auto"/>
            </w:tcBorders>
          </w:tcPr>
          <w:p w:rsidR="00C46468" w:rsidP="004F3A7C" w14:paraId="7CB6BC0A" w14:textId="77777777">
            <w:pPr>
              <w:rPr>
                <w:rFonts w:cs="Arial"/>
              </w:rPr>
            </w:pPr>
            <w:r>
              <w:rPr>
                <w:rFonts w:cs="Arial"/>
              </w:rPr>
              <w:t>Varatillitsvalgt:</w:t>
            </w:r>
          </w:p>
          <w:p w:rsidR="00C46468" w:rsidP="004F3A7C" w14:paraId="7CB6BC0B" w14:textId="77777777">
            <w:pPr>
              <w:rPr>
                <w:rFonts w:cs="Arial"/>
              </w:rPr>
            </w:pPr>
          </w:p>
          <w:p w:rsidR="00C46468" w:rsidP="004F3A7C" w14:paraId="7CB6BC0C" w14:textId="77777777">
            <w:pPr>
              <w:rPr>
                <w:rFonts w:cs="Arial"/>
              </w:rPr>
            </w:pPr>
          </w:p>
        </w:tc>
      </w:tr>
      <w:tr w14:paraId="7CB6BC11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000" w:type="pct"/>
            <w:tcBorders>
              <w:bottom w:val="single" w:sz="4" w:space="0" w:color="auto"/>
            </w:tcBorders>
          </w:tcPr>
          <w:p w:rsidR="00C46468" w:rsidP="004F3A7C" w14:paraId="7CB6BC0E" w14:textId="77777777">
            <w:pPr>
              <w:rPr>
                <w:rFonts w:cs="Arial"/>
              </w:rPr>
            </w:pPr>
            <w:r>
              <w:rPr>
                <w:rFonts w:cs="Arial"/>
              </w:rPr>
              <w:t>Verneombud:</w:t>
            </w:r>
          </w:p>
          <w:p w:rsidR="00C46468" w:rsidP="004F3A7C" w14:paraId="7CB6BC0F" w14:textId="77777777">
            <w:pPr>
              <w:rPr>
                <w:rFonts w:cs="Arial"/>
              </w:rPr>
            </w:pPr>
          </w:p>
          <w:p w:rsidR="00C46468" w:rsidP="004F3A7C" w14:paraId="7CB6BC10" w14:textId="77777777">
            <w:pPr>
              <w:rPr>
                <w:rFonts w:cs="Arial"/>
              </w:rPr>
            </w:pPr>
          </w:p>
        </w:tc>
      </w:tr>
      <w:tr w14:paraId="7CB6BC13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000" w:type="pct"/>
            <w:tcBorders>
              <w:top w:val="single" w:sz="4" w:space="0" w:color="auto"/>
            </w:tcBorders>
          </w:tcPr>
          <w:p w:rsidR="00C46468" w:rsidP="004F3A7C" w14:paraId="7CB6BC12" w14:textId="77777777">
            <w:pPr>
              <w:pStyle w:val="BodyText"/>
              <w:jc w:val="left"/>
            </w:pPr>
          </w:p>
        </w:tc>
      </w:tr>
    </w:tbl>
    <w:p w:rsidR="00C46468" w:rsidP="004F3A7C" w14:paraId="7CB6BC14" w14:textId="77777777">
      <w:pPr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759"/>
        <w:gridCol w:w="155"/>
        <w:gridCol w:w="155"/>
        <w:gridCol w:w="4239"/>
        <w:gridCol w:w="155"/>
      </w:tblGrid>
      <w:tr w14:paraId="7CB6BC20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513" w:type="pct"/>
            <w:tcBorders>
              <w:bottom w:val="single" w:sz="4" w:space="0" w:color="auto"/>
            </w:tcBorders>
          </w:tcPr>
          <w:p w:rsidR="00C46468" w:rsidP="004F3A7C" w14:paraId="7CB6BC15" w14:textId="77777777">
            <w:r>
              <w:t>Bergen, ………………………………..</w:t>
            </w:r>
          </w:p>
          <w:p w:rsidR="00C46468" w:rsidP="004F3A7C" w14:paraId="7CB6BC16" w14:textId="77777777"/>
          <w:p w:rsidR="00C46468" w:rsidP="004F3A7C" w14:paraId="7CB6BC17" w14:textId="77777777"/>
          <w:p w:rsidR="00C46468" w:rsidP="004F3A7C" w14:paraId="7CB6BC18" w14:textId="77777777"/>
          <w:p w:rsidR="00C46468" w:rsidP="004F3A7C" w14:paraId="7CB6BC19" w14:textId="77777777">
            <w:pPr>
              <w:rPr>
                <w:rFonts w:cs="Arial"/>
              </w:rPr>
            </w:pPr>
          </w:p>
        </w:tc>
        <w:tc>
          <w:tcPr>
            <w:tcW w:w="82" w:type="pct"/>
            <w:tcBorders>
              <w:right w:val="single" w:sz="4" w:space="0" w:color="auto"/>
            </w:tcBorders>
          </w:tcPr>
          <w:p w:rsidR="00C46468" w:rsidP="004F3A7C" w14:paraId="7CB6BC1A" w14:textId="77777777"/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468" w:rsidP="004F3A7C" w14:paraId="7CB6BC1B" w14:textId="77777777"/>
        </w:tc>
        <w:tc>
          <w:tcPr>
            <w:tcW w:w="2240" w:type="pct"/>
            <w:tcBorders>
              <w:left w:val="nil"/>
            </w:tcBorders>
          </w:tcPr>
          <w:p w:rsidR="00C46468" w:rsidP="004F3A7C" w14:paraId="7CB6BC1C" w14:textId="77777777">
            <w:pPr>
              <w:ind w:left="-88" w:right="-70"/>
            </w:pPr>
          </w:p>
          <w:p w:rsidR="00C46468" w:rsidP="00427C1E" w14:paraId="7CB6BC1D" w14:textId="77777777">
            <w:pPr>
              <w:ind w:left="-88" w:right="-70"/>
              <w:jc w:val="center"/>
              <w:rPr>
                <w:rFonts w:cs="Arial"/>
              </w:rPr>
            </w:pPr>
            <w:r>
              <w:t>F</w:t>
            </w:r>
            <w:r>
              <w:t xml:space="preserve">erdig utfylt skjema leveres til </w:t>
            </w:r>
            <w:r w:rsidR="00331530">
              <w:t>rådgiver Hege Ommedal</w:t>
            </w:r>
            <w:r w:rsidR="00E04714">
              <w:t xml:space="preserve"> </w:t>
            </w:r>
            <w:r>
              <w:t xml:space="preserve"> </w:t>
            </w:r>
            <w:r>
              <w:rPr>
                <w:rFonts w:cs="Arial"/>
              </w:rPr>
              <w:t>innen 20. september.</w:t>
            </w:r>
          </w:p>
          <w:p w:rsidR="00C46468" w:rsidP="004F3A7C" w14:paraId="7CB6BC1E" w14:textId="77777777">
            <w:pPr>
              <w:ind w:left="-88" w:right="-70"/>
              <w:rPr>
                <w:rFonts w:cs="Arial"/>
              </w:rPr>
            </w:pPr>
          </w:p>
        </w:tc>
        <w:tc>
          <w:tcPr>
            <w:tcW w:w="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68" w:rsidP="004F3A7C" w14:paraId="7CB6BC1F" w14:textId="77777777"/>
        </w:tc>
      </w:tr>
      <w:tr w14:paraId="7CB6BC27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513" w:type="pct"/>
            <w:tcBorders>
              <w:top w:val="single" w:sz="4" w:space="0" w:color="auto"/>
            </w:tcBorders>
          </w:tcPr>
          <w:p w:rsidR="00C46468" w:rsidP="004F3A7C" w14:paraId="7CB6BC21" w14:textId="77777777">
            <w:r>
              <w:t>Kontaktlærer</w:t>
            </w:r>
          </w:p>
          <w:p w:rsidR="00C46468" w:rsidP="004F3A7C" w14:paraId="7CB6BC22" w14:textId="77777777">
            <w:pPr>
              <w:rPr>
                <w:rFonts w:cs="Arial"/>
              </w:rPr>
            </w:pPr>
          </w:p>
        </w:tc>
        <w:tc>
          <w:tcPr>
            <w:tcW w:w="82" w:type="pct"/>
          </w:tcPr>
          <w:p w:rsidR="00C46468" w:rsidP="004F3A7C" w14:paraId="7CB6BC23" w14:textId="77777777">
            <w:pPr>
              <w:rPr>
                <w:rFonts w:cs="Arial"/>
              </w:rPr>
            </w:pPr>
          </w:p>
        </w:tc>
        <w:tc>
          <w:tcPr>
            <w:tcW w:w="82" w:type="pct"/>
            <w:tcBorders>
              <w:top w:val="single" w:sz="4" w:space="0" w:color="auto"/>
            </w:tcBorders>
          </w:tcPr>
          <w:p w:rsidR="00C46468" w:rsidP="004F3A7C" w14:paraId="7CB6BC24" w14:textId="77777777">
            <w:pPr>
              <w:rPr>
                <w:rFonts w:cs="Arial"/>
              </w:rPr>
            </w:pPr>
          </w:p>
        </w:tc>
        <w:tc>
          <w:tcPr>
            <w:tcW w:w="2240" w:type="pct"/>
          </w:tcPr>
          <w:p w:rsidR="00C46468" w:rsidP="004F3A7C" w14:paraId="7CB6BC25" w14:textId="77777777">
            <w:pPr>
              <w:rPr>
                <w:rFonts w:cs="Arial"/>
              </w:rPr>
            </w:pPr>
          </w:p>
        </w:tc>
        <w:tc>
          <w:tcPr>
            <w:tcW w:w="82" w:type="pct"/>
            <w:tcBorders>
              <w:top w:val="single" w:sz="4" w:space="0" w:color="auto"/>
            </w:tcBorders>
          </w:tcPr>
          <w:p w:rsidR="00C46468" w:rsidP="004F3A7C" w14:paraId="7CB6BC26" w14:textId="77777777">
            <w:pPr>
              <w:rPr>
                <w:rFonts w:cs="Arial"/>
              </w:rPr>
            </w:pPr>
          </w:p>
        </w:tc>
      </w:tr>
    </w:tbl>
    <w:p w:rsidR="00C46468" w:rsidP="004F3A7C" w14:paraId="7CB6BC28" w14:textId="77777777"/>
    <w:p w:rsidR="00C46468" w:rsidP="004F3A7C" w14:paraId="7CB6BC29" w14:textId="77777777">
      <w:pPr>
        <w:pStyle w:val="Normal2"/>
      </w:pPr>
      <w:bookmarkStart w:id="1" w:name="EK_Dokumentliste"/>
      <w:bookmarkEnd w:id="1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037F" w14:paraId="7CB6BC3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CB6BC35" w14:textId="77777777" w:rsidTr="001169E2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BD5E9A" w:rsidP="001169E2" w14:paraId="7CB6BC32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10.07.2025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BD5E9A" w:rsidP="001169E2" w14:paraId="7CB6BC33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7.01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BD5E9A" w:rsidP="001169E2" w14:paraId="7CB6BC34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KS2017.3.1.1-06</w:t>
          </w:r>
          <w:r>
            <w:rPr>
              <w:i/>
            </w:rPr>
            <w:fldChar w:fldCharType="end"/>
          </w:r>
        </w:p>
      </w:tc>
    </w:tr>
    <w:tr w14:paraId="7CB6BC39" w14:textId="77777777" w:rsidTr="001169E2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BD5E9A" w:rsidP="001169E2" w14:paraId="7CB6BC36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Hege Ommedal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BD5E9A" w:rsidP="001169E2" w14:paraId="7CB6BC37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BD5E9A" w:rsidP="001169E2" w14:paraId="7CB6BC38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94037F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94037F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BD5E9A" w:rsidP="00021BF9" w14:paraId="7CB6BC3A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037F" w14:paraId="7CB6BC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037F" w14:paraId="7CB6BC2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CB6BC2F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5505EA" w:rsidRPr="0051404E" w:rsidP="008348DF" w14:paraId="7CB6BC2B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5505EA" w:rsidRPr="000138C9" w:rsidP="00CF0DEE" w14:paraId="7CB6BC2C" w14:textId="77777777">
          <w:pPr>
            <w:pStyle w:val="Header"/>
            <w:spacing w:before="240" w:after="60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0138C9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0138C9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5505EA" w:rsidRPr="000138C9" w:rsidP="008348DF" w14:paraId="7CB6BC2D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0138C9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0138C9">
            <w:rPr>
              <w:b/>
              <w:lang w:val="en-US"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5505EA" w:rsidP="008348DF" w14:paraId="7CB6BC2E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D5E9A" w:rsidP="005505EA" w14:paraId="7CB6BC30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5E9A" w14:paraId="7CB6BC3B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DB43DEA"/>
    <w:lvl w:ilvl="0">
      <w:start w:val="0"/>
      <w:numFmt w:val="decimal"/>
      <w:lvlText w:val="*"/>
      <w:lvlJc w:val="left"/>
    </w:lvl>
  </w:abstractNum>
  <w:abstractNum w:abstractNumId="1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3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4608531C"/>
    <w:multiLevelType w:val="singleLevel"/>
    <w:tmpl w:val="496AFA36"/>
    <w:lvl w:ilvl="0">
      <w:start w:val="1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953174">
    <w:abstractNumId w:val="5"/>
  </w:num>
  <w:num w:numId="2" w16cid:durableId="1586185256">
    <w:abstractNumId w:val="1"/>
  </w:num>
  <w:num w:numId="3" w16cid:durableId="383332148">
    <w:abstractNumId w:val="1"/>
  </w:num>
  <w:num w:numId="4" w16cid:durableId="96020789">
    <w:abstractNumId w:val="1"/>
  </w:num>
  <w:num w:numId="5" w16cid:durableId="1322737256">
    <w:abstractNumId w:val="2"/>
  </w:num>
  <w:num w:numId="6" w16cid:durableId="1697075311">
    <w:abstractNumId w:val="3"/>
  </w:num>
  <w:num w:numId="7" w16cid:durableId="949700922">
    <w:abstractNumId w:val="4"/>
  </w:num>
  <w:num w:numId="8" w16cid:durableId="154541233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68"/>
    <w:rsid w:val="000138C9"/>
    <w:rsid w:val="00021BF9"/>
    <w:rsid w:val="00082044"/>
    <w:rsid w:val="000C7BFB"/>
    <w:rsid w:val="001169E2"/>
    <w:rsid w:val="00120DAB"/>
    <w:rsid w:val="0017487D"/>
    <w:rsid w:val="00184C9A"/>
    <w:rsid w:val="00206AEE"/>
    <w:rsid w:val="00230DD2"/>
    <w:rsid w:val="002901F5"/>
    <w:rsid w:val="00322096"/>
    <w:rsid w:val="00331530"/>
    <w:rsid w:val="003F7712"/>
    <w:rsid w:val="00427C1E"/>
    <w:rsid w:val="00435E2D"/>
    <w:rsid w:val="00464698"/>
    <w:rsid w:val="004F3A7C"/>
    <w:rsid w:val="0051404E"/>
    <w:rsid w:val="005505EA"/>
    <w:rsid w:val="005714E6"/>
    <w:rsid w:val="006B06D9"/>
    <w:rsid w:val="00803D60"/>
    <w:rsid w:val="008348DF"/>
    <w:rsid w:val="0094037F"/>
    <w:rsid w:val="00952DA5"/>
    <w:rsid w:val="009553AF"/>
    <w:rsid w:val="00987F70"/>
    <w:rsid w:val="009F358F"/>
    <w:rsid w:val="00B106EB"/>
    <w:rsid w:val="00BD5E9A"/>
    <w:rsid w:val="00BF5876"/>
    <w:rsid w:val="00C46468"/>
    <w:rsid w:val="00C61D77"/>
    <w:rsid w:val="00C8694D"/>
    <w:rsid w:val="00C9430A"/>
    <w:rsid w:val="00CC0BD4"/>
    <w:rsid w:val="00CC5637"/>
    <w:rsid w:val="00CF0DEE"/>
    <w:rsid w:val="00CF1F07"/>
    <w:rsid w:val="00D96DEE"/>
    <w:rsid w:val="00E04714"/>
    <w:rsid w:val="00E166B9"/>
    <w:rsid w:val="00E42CD8"/>
    <w:rsid w:val="00F0690C"/>
    <w:rsid w:val="00F50EEB"/>
    <w:rsid w:val="00FC25D4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1.A 200 _x0009_Anvendelse [side 1]_x0009_00067_x0009_i:\felles\kvalitet\klasse~1\matris~1.doc_x0001_"/>
    <w:docVar w:name="ek_ansvarlig" w:val="AdminEirik"/>
    <w:docVar w:name="ek_bedriftsnavn" w:val="Laksevåg og Bergen Maritime Vgs"/>
    <w:docVar w:name="ek_dbfields" w:val="EK_Avdeling¤2#4¤2# ¤3#EK_Avsnitt¤2#4¤2# ¤3#EK_Bedriftsnavn¤2#1¤2#Laksevåg og Bergen Maritime Vgs¤3#EK_GjelderFra¤2#0¤2#12.06.2018¤3#EK_Opprettet¤2#0¤2#24.08.2004¤3#EK_Utgitt¤2#0¤2#25.08.2004¤3#EK_IBrukDato¤2#0¤2#13.06.2018¤3#EK_DokumentID¤2#0¤2#D00332¤3#EK_DokTittel¤2#0¤2#Valg av tillitsvalgt, varatillitsvalgt og verneombud¤3#EK_DokType¤2#0¤2#Skjema¤3#EK_EksRef¤2#2¤2# 0_x0009_¤3#EK_Erstatter¤2#0¤2#6.04¤3#EK_ErstatterD¤2#0¤2#19.10.2011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3.1.1-05¤3#EK_Revisjon¤2#0¤2#7.00¤3#EK_Ansvarlig¤2#0¤2#AdminEirik¤3#EK_SkrevetAv¤2#0¤2#Hege Ommedal¤3#EK_UText1¤2#0¤2# ¤3#EK_UText2¤2#0¤2# ¤3#EK_UText3¤2#0¤2# ¤3#EK_UText4¤2#0¤2# ¤3#EK_Status¤2#0¤2#I bruk¤3#EK_Stikkord¤2#0¤2#MA 4.2.1¤3#EK_SuperStikkord¤2#0¤2#¤3#EK_Rapport¤2#3¤2#¤3#EK_EKPrintMerke¤2#0¤2#Uoffisiell utskrift er kun gyldig på utskriftsdato¤3#EK_Watermark¤2#0¤2#¤3#EK_Utgave¤2#0¤2#7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5¤3#EK_GjelderTil¤2#0¤2#¤3#EK_Vedlegg¤2#2¤2# 0_x0009_¤3#EK_AvdelingOver¤2#4¤2# ¤3#EK_HRefNr¤2#0¤2# ¤3#EK_HbNavn¤2#0¤2# ¤3#EK_DokRefnr¤2#4¤2#0001030101¤3#EK_Dokendrdato¤2#4¤2#18.06.2020 10:14:20¤3#EK_HbType¤2#4¤2# ¤3#EK_Offisiell¤2#4¤2# ¤3#EK_VedleggRef¤2#4¤2#-KS-3.1.1-05¤3#EK_Strukt00¤2#5¤2#-¤5#KS¤5#KVALITETSSYSTEM¤5#1¤5#0¤4#-¤5#3¤5#PLANL.-, UTV.- OG FORBEREDELSESFASEN¤5#0¤5#0¤4#.¤5#1¤5#Planlegging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3¤5#PLANL.-, UTV.- OG FORBEREDELSESFASEN¤5#0¤5#0¤4#.¤5#1¤5#Planlegging¤5#0¤5#0¤4#.¤5#1¤5#Generelt¤5#0¤5#0¤4#\¤3#"/>
    <w:docVar w:name="ek_dl" w:val="5"/>
    <w:docVar w:name="ek_erstatter" w:val="6.04"/>
    <w:docVar w:name="ek_erstatterd" w:val="19.10.2011"/>
    <w:docVar w:name="ek_format" w:val="-10"/>
    <w:docVar w:name="ek_gjelderfra" w:val="12.06.2018"/>
    <w:docVar w:name="ek_hbnavn" w:val=" "/>
    <w:docVar w:name="ek_hrefnr" w:val=" "/>
    <w:docVar w:name="ek_hørt" w:val=" "/>
    <w:docVar w:name="ek_ibrukdato" w:val="13.06.2018"/>
    <w:docVar w:name="ek_refnr" w:val="-KS-3.1.1-05"/>
    <w:docVar w:name="ek_revisjon" w:val="7.00"/>
    <w:docVar w:name="ek_s00m0101" w:val="KVALITETSSYSTEM"/>
    <w:docVar w:name="ek_s00m0201" w:val="PLANL.-, UTV.- OG FORBEREDELSESFASEN"/>
    <w:docVar w:name="ek_signatur" w:val="Jan Kåre Greve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7.00"/>
    <w:docVar w:name="ek_verifisert" w:val=" "/>
    <w:docVar w:name="Erstatter" w:val="lab_erstatter"/>
    <w:docVar w:name="GjelderFra" w:val="11.03.03"/>
    <w:docVar w:name="ideksref" w:val=";00067;"/>
    <w:docVar w:name="idreferanse" w:val=";00086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dek_eksref" w:val=";00395;00288;00290;00121;"/>
    <w:docVar w:name="Tittel" w:val="Dette er en Test tittel."/>
    <w:docVar w:name="Utgave" w:val="3.00"/>
    <w:docVar w:name="Vedlegg" w:val=" 0_x0009_"/>
    <w:docVar w:name="XD00086" w:val="[KS-OD.A.c.18]"/>
    <w:docVar w:name="XDL00086" w:val="[KS-OD.A.c.18 - Prosedyre for prosedyreutarbeidelse]"/>
    <w:docVar w:name="XR00005" w:val="[]"/>
    <w:docVar w:name="XR00026" w:val="[]"/>
    <w:docVar w:name="XR00067" w:val="[DNV-RCMA. Del 1.A 200 ]"/>
    <w:docVar w:name="XRL00005" w:val="[]"/>
    <w:docVar w:name="XRL00026" w:val="[]"/>
    <w:docVar w:name="XRL00067" w:val="[DNV-RCMA. Del 1.A 200  Anvendelse [side 1]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B6BBF5"/>
  <w15:docId w15:val="{4C015290-A89D-4ED1-A141-9AE222D8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numPr>
        <w:numId w:val="3"/>
      </w:numPr>
      <w:spacing w:before="120" w:after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semiHidden/>
    <w:rsid w:val="004F3A7C"/>
    <w:rPr>
      <w:rFonts w:ascii="Tahoma" w:hAnsi="Tahoma" w:cs="Tahoma"/>
      <w:sz w:val="16"/>
      <w:szCs w:val="16"/>
    </w:rPr>
  </w:style>
  <w:style w:type="paragraph" w:customStyle="1" w:styleId="Normal2">
    <w:name w:val="Normal+2"/>
    <w:basedOn w:val="Normal"/>
    <w:rPr>
      <w:sz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195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Valg av tillitsvalgt, varatillitsvalgt og verneombud</vt:lpstr>
      <vt:lpstr>Skjema for prosedyreutarbeidelse</vt:lpstr>
    </vt:vector>
  </TitlesOfParts>
  <Company>Datakvalitet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Valg av tillitsvalgt, varatillitsvalgt og verneombud</dc:title>
  <dc:subject>0001030101|-KS-3.1.1-05|</dc:subject>
  <dc:creator>Handbok</dc:creator>
  <cp:lastModifiedBy>Eirik Ørn</cp:lastModifiedBy>
  <cp:revision>3</cp:revision>
  <cp:lastPrinted>2004-08-24T11:21:00Z</cp:lastPrinted>
  <dcterms:created xsi:type="dcterms:W3CDTF">2020-07-20T09:43:00Z</dcterms:created>
  <dcterms:modified xsi:type="dcterms:W3CDTF">2025-07-10T12:43:00Z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Valg av tillitsvalgt, varatillitsvalgt og verneombud</vt:lpwstr>
  </property>
  <property fmtid="{D5CDD505-2E9C-101B-9397-08002B2CF9AE}" pid="3" name="EK_GjelderFra">
    <vt:lpwstr>10.07.2025</vt:lpwstr>
  </property>
  <property fmtid="{D5CDD505-2E9C-101B-9397-08002B2CF9AE}" pid="4" name="EK_RefNr">
    <vt:lpwstr>KS2017.3.1.1-06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3 DEVELOPMENT AND MAINTENANCE</vt:lpwstr>
  </property>
  <property fmtid="{D5CDD505-2E9C-101B-9397-08002B2CF9AE}" pid="7" name="EK_Signatur">
    <vt:lpwstr>Jan Kåre Greve</vt:lpwstr>
  </property>
  <property fmtid="{D5CDD505-2E9C-101B-9397-08002B2CF9AE}" pid="8" name="EK_SkrevetAv">
    <vt:lpwstr>Hege Ommedal</vt:lpwstr>
  </property>
  <property fmtid="{D5CDD505-2E9C-101B-9397-08002B2CF9AE}" pid="9" name="EK_Utgave">
    <vt:lpwstr>7.01</vt:lpwstr>
  </property>
  <property fmtid="{D5CDD505-2E9C-101B-9397-08002B2CF9AE}" pid="10" name="XRF00121">
    <vt:lpwstr>http://bmv.iskole.no/eknet/docpage.aspx?docid=x121</vt:lpwstr>
  </property>
  <property fmtid="{D5CDD505-2E9C-101B-9397-08002B2CF9AE}" pid="11" name="XRF00288">
    <vt:lpwstr>http://www.lovdata.no/all/nl-20030620-056.html</vt:lpwstr>
  </property>
  <property fmtid="{D5CDD505-2E9C-101B-9397-08002B2CF9AE}" pid="12" name="XRF00290">
    <vt:lpwstr>http://www.lovdata.no/all/hl-19980717-061.html#map0</vt:lpwstr>
  </property>
  <property fmtid="{D5CDD505-2E9C-101B-9397-08002B2CF9AE}" pid="13" name="XRF00395">
    <vt:lpwstr>http://bmv.hfk.no/uploadextern/bmv/rundskriv%20felles%20skolereglement.doc</vt:lpwstr>
  </property>
</Properties>
</file>