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73"/>
      </w:tblGrid>
      <w:tr w14:paraId="71B0803D" w14:textId="77777777" w:rsidTr="00541B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0173" w:type="dxa"/>
            <w:shd w:val="pct15" w:color="000000" w:fill="FFFFFF"/>
          </w:tcPr>
          <w:p w:rsidR="004B325B" w:rsidRPr="00A9573A" w:rsidP="00541B16" w14:paraId="6C220F43" w14:textId="77777777">
            <w:pPr>
              <w:pStyle w:val="Heading7"/>
              <w:spacing w:before="120"/>
              <w:rPr>
                <w:b/>
                <w:sz w:val="36"/>
                <w:szCs w:val="36"/>
                <w:lang w:val="nn-NO"/>
              </w:rPr>
            </w:pPr>
            <w:r w:rsidRPr="006935A0">
              <w:rPr>
                <w:rFonts w:ascii="Times New Roman" w:hAnsi="Times New Roman"/>
                <w:b/>
                <w:sz w:val="36"/>
                <w:szCs w:val="36"/>
                <w:lang w:val="nn-NO"/>
              </w:rPr>
              <w:t>Referat og Tiltaksliste AMU m</w:t>
            </w:r>
            <w:r>
              <w:rPr>
                <w:rFonts w:ascii="Times New Roman" w:hAnsi="Times New Roman"/>
                <w:b/>
                <w:sz w:val="36"/>
                <w:szCs w:val="36"/>
                <w:lang w:val="nn-NO"/>
              </w:rPr>
              <w:t>øte 2 skoleåret 2024/2025</w:t>
            </w:r>
            <w:bookmarkStart w:id="0" w:name="Orgledd_politiskorgan_tema"/>
            <w:bookmarkEnd w:id="0"/>
          </w:p>
        </w:tc>
      </w:tr>
    </w:tbl>
    <w:p w:rsidR="004B325B" w:rsidRPr="00A9573A" w:rsidP="004B325B" w14:paraId="1B348A97" w14:textId="77777777">
      <w:pPr>
        <w:rPr>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8364"/>
      </w:tblGrid>
      <w:tr w14:paraId="52FEBD8E" w14:textId="77777777" w:rsidTr="00541B1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809" w:type="dxa"/>
            <w:shd w:val="pct12" w:color="000000" w:fill="FFFFFF"/>
          </w:tcPr>
          <w:p w:rsidR="004B325B" w:rsidP="00541B16" w14:paraId="49B58205" w14:textId="77777777">
            <w:pPr>
              <w:spacing w:before="120"/>
              <w:rPr>
                <w:b/>
              </w:rPr>
            </w:pPr>
            <w:r>
              <w:rPr>
                <w:b/>
              </w:rPr>
              <w:t>Dato</w:t>
            </w:r>
          </w:p>
        </w:tc>
        <w:tc>
          <w:tcPr>
            <w:tcW w:w="8364" w:type="dxa"/>
          </w:tcPr>
          <w:p w:rsidR="004B325B" w:rsidP="00541B16" w14:paraId="5349D860" w14:textId="77777777">
            <w:pPr>
              <w:spacing w:before="120"/>
            </w:pPr>
            <w:bookmarkStart w:id="1" w:name="Dato"/>
            <w:bookmarkEnd w:id="1"/>
            <w:r>
              <w:t>28.05.2025, Rom 521</w:t>
            </w:r>
          </w:p>
        </w:tc>
      </w:tr>
      <w:tr w14:paraId="7E57B319" w14:textId="77777777" w:rsidTr="00541B16">
        <w:tblPrEx>
          <w:tblW w:w="0" w:type="auto"/>
          <w:tblLayout w:type="fixed"/>
          <w:tblLook w:val="0000"/>
        </w:tblPrEx>
        <w:tc>
          <w:tcPr>
            <w:tcW w:w="1809" w:type="dxa"/>
            <w:tcBorders>
              <w:bottom w:val="nil"/>
            </w:tcBorders>
            <w:shd w:val="pct12" w:color="000000" w:fill="FFFFFF"/>
          </w:tcPr>
          <w:p w:rsidR="004B325B" w:rsidP="00541B16" w14:paraId="11BAD2E5" w14:textId="77777777">
            <w:pPr>
              <w:spacing w:before="120"/>
              <w:rPr>
                <w:b/>
              </w:rPr>
            </w:pPr>
            <w:r>
              <w:rPr>
                <w:b/>
              </w:rPr>
              <w:t>Til stede</w:t>
            </w:r>
          </w:p>
        </w:tc>
        <w:tc>
          <w:tcPr>
            <w:tcW w:w="8364" w:type="dxa"/>
            <w:tcBorders>
              <w:bottom w:val="nil"/>
            </w:tcBorders>
          </w:tcPr>
          <w:p w:rsidR="004B325B" w:rsidRPr="00A9573A" w:rsidP="00541B16" w14:paraId="47395AA8" w14:textId="77777777">
            <w:pPr>
              <w:spacing w:before="120"/>
            </w:pPr>
            <w:bookmarkStart w:id="2" w:name="Tilstede"/>
            <w:bookmarkEnd w:id="2"/>
            <w:r w:rsidRPr="00A9573A">
              <w:t>Eirik Ørn (ad hoc leder), Øyvind Hervig (ad hoc referent), Roy Erling Lohne Johnsen (siste del av møtet), Representant A</w:t>
            </w:r>
            <w:r>
              <w:t>vinova Vibecke Aarø</w:t>
            </w:r>
          </w:p>
        </w:tc>
      </w:tr>
      <w:tr w14:paraId="2C2DD037" w14:textId="77777777" w:rsidTr="00541B16">
        <w:tblPrEx>
          <w:tblW w:w="0" w:type="auto"/>
          <w:tblLayout w:type="fixed"/>
          <w:tblLook w:val="0000"/>
        </w:tblPrEx>
        <w:tc>
          <w:tcPr>
            <w:tcW w:w="1809" w:type="dxa"/>
            <w:tcBorders>
              <w:bottom w:val="single" w:sz="4" w:space="0" w:color="auto"/>
            </w:tcBorders>
            <w:shd w:val="pct12" w:color="000000" w:fill="FFFFFF"/>
          </w:tcPr>
          <w:p w:rsidR="004B325B" w:rsidP="00541B16" w14:paraId="057EBEA5" w14:textId="77777777">
            <w:pPr>
              <w:spacing w:before="120"/>
              <w:rPr>
                <w:b/>
              </w:rPr>
            </w:pPr>
            <w:r>
              <w:rPr>
                <w:b/>
              </w:rPr>
              <w:t>Fraværende</w:t>
            </w:r>
          </w:p>
        </w:tc>
        <w:tc>
          <w:tcPr>
            <w:tcW w:w="8364" w:type="dxa"/>
            <w:tcBorders>
              <w:bottom w:val="single" w:sz="4" w:space="0" w:color="auto"/>
            </w:tcBorders>
          </w:tcPr>
          <w:p w:rsidR="004B325B" w:rsidP="00541B16" w14:paraId="6A647D75" w14:textId="77777777">
            <w:pPr>
              <w:spacing w:before="120"/>
            </w:pPr>
            <w:bookmarkStart w:id="3" w:name="Fraværende"/>
            <w:bookmarkEnd w:id="3"/>
            <w:r>
              <w:t>Driftsleder Laksevåg, Espen Holgersen (leder), Øystein Mjøen (HVO), Arve Gjellesvik</w:t>
            </w:r>
          </w:p>
        </w:tc>
      </w:tr>
      <w:tr w14:paraId="09D751A7" w14:textId="77777777" w:rsidTr="00541B16">
        <w:tblPrEx>
          <w:tblW w:w="0" w:type="auto"/>
          <w:tblLayout w:type="fixed"/>
          <w:tblLook w:val="0000"/>
        </w:tblPrEx>
        <w:tc>
          <w:tcPr>
            <w:tcW w:w="1809" w:type="dxa"/>
            <w:tcBorders>
              <w:bottom w:val="single" w:sz="4" w:space="0" w:color="auto"/>
            </w:tcBorders>
            <w:shd w:val="pct12" w:color="000000" w:fill="FFFFFF"/>
          </w:tcPr>
          <w:p w:rsidR="004B325B" w:rsidP="00541B16" w14:paraId="7499983B" w14:textId="77777777">
            <w:pPr>
              <w:spacing w:before="120"/>
              <w:rPr>
                <w:b/>
              </w:rPr>
            </w:pPr>
            <w:r>
              <w:rPr>
                <w:b/>
              </w:rPr>
              <w:t>Referent</w:t>
            </w:r>
          </w:p>
        </w:tc>
        <w:tc>
          <w:tcPr>
            <w:tcW w:w="8364" w:type="dxa"/>
            <w:tcBorders>
              <w:bottom w:val="single" w:sz="4" w:space="0" w:color="auto"/>
            </w:tcBorders>
          </w:tcPr>
          <w:p w:rsidR="004B325B" w:rsidP="00541B16" w14:paraId="43720FDC" w14:textId="77777777">
            <w:pPr>
              <w:spacing w:before="120"/>
            </w:pPr>
            <w:bookmarkStart w:id="4" w:name="Saksbehandler"/>
            <w:bookmarkEnd w:id="4"/>
            <w:r>
              <w:t>Øyvind Hervig</w:t>
            </w:r>
          </w:p>
        </w:tc>
      </w:tr>
    </w:tbl>
    <w:p w:rsidR="004B325B" w:rsidP="004B325B" w14:paraId="24642845" w14:textId="77777777">
      <w:pPr>
        <w:pStyle w:val="Header"/>
      </w:pPr>
    </w:p>
    <w:p w:rsidR="004B325B" w:rsidP="004B325B" w14:paraId="3169A62D" w14:textId="77777777">
      <w:pPr>
        <w:pStyle w:val="Header"/>
      </w:pPr>
    </w:p>
    <w:tbl>
      <w:tblPr>
        <w:tblW w:w="1119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567"/>
        <w:gridCol w:w="7225"/>
        <w:gridCol w:w="1134"/>
        <w:gridCol w:w="1134"/>
        <w:gridCol w:w="1139"/>
      </w:tblGrid>
      <w:tr w14:paraId="0036A3F2" w14:textId="77777777" w:rsidTr="00541B16">
        <w:tblPrEx>
          <w:tblW w:w="11199" w:type="dxa"/>
          <w:jc w:val="center"/>
          <w:tblBorders>
            <w:top w:val="single" w:sz="12" w:space="0" w:color="auto"/>
            <w:left w:val="single" w:sz="12" w:space="0" w:color="auto"/>
            <w:bottom w:val="single" w:sz="12" w:space="0" w:color="auto"/>
            <w:right w:val="single" w:sz="12" w:space="0" w:color="auto"/>
          </w:tblBorders>
          <w:tblLayout w:type="fixed"/>
          <w:tblLook w:val="0000"/>
        </w:tblPrEx>
        <w:trPr>
          <w:cantSplit/>
          <w:trHeight w:val="590"/>
          <w:jc w:val="center"/>
        </w:trPr>
        <w:tc>
          <w:tcPr>
            <w:tcW w:w="567" w:type="dxa"/>
            <w:tcBorders>
              <w:top w:val="single" w:sz="4" w:space="0" w:color="auto"/>
              <w:left w:val="single" w:sz="4" w:space="0" w:color="auto"/>
              <w:bottom w:val="single" w:sz="4" w:space="0" w:color="auto"/>
              <w:right w:val="nil"/>
            </w:tcBorders>
            <w:shd w:val="pct15" w:color="auto" w:fill="FFFFFF"/>
          </w:tcPr>
          <w:p w:rsidR="004B325B" w:rsidP="00541B16" w14:paraId="3D18CE49" w14:textId="77777777">
            <w:pPr>
              <w:rPr>
                <w:b/>
              </w:rPr>
            </w:pPr>
            <w:r>
              <w:rPr>
                <w:b/>
              </w:rPr>
              <w:t>ID</w:t>
            </w:r>
          </w:p>
        </w:tc>
        <w:tc>
          <w:tcPr>
            <w:tcW w:w="7225" w:type="dxa"/>
            <w:tcBorders>
              <w:top w:val="single" w:sz="4" w:space="0" w:color="auto"/>
              <w:left w:val="single" w:sz="6" w:space="0" w:color="auto"/>
              <w:bottom w:val="single" w:sz="4" w:space="0" w:color="auto"/>
              <w:right w:val="nil"/>
            </w:tcBorders>
            <w:shd w:val="pct15" w:color="auto" w:fill="FFFFFF"/>
          </w:tcPr>
          <w:p w:rsidR="004B325B" w:rsidP="00541B16" w14:paraId="7BAE9A5C" w14:textId="77777777">
            <w:pPr>
              <w:rPr>
                <w:b/>
              </w:rPr>
            </w:pPr>
            <w:r>
              <w:rPr>
                <w:b/>
              </w:rPr>
              <w:t>Sak/Kommentarer/Konklusjon/Tiltak</w:t>
            </w:r>
          </w:p>
        </w:tc>
        <w:tc>
          <w:tcPr>
            <w:tcW w:w="1134" w:type="dxa"/>
            <w:tcBorders>
              <w:top w:val="single" w:sz="4" w:space="0" w:color="auto"/>
              <w:left w:val="single" w:sz="6" w:space="0" w:color="auto"/>
              <w:bottom w:val="single" w:sz="4" w:space="0" w:color="auto"/>
              <w:right w:val="single" w:sz="6" w:space="0" w:color="auto"/>
            </w:tcBorders>
            <w:shd w:val="pct15" w:color="auto" w:fill="FFFFFF"/>
          </w:tcPr>
          <w:p w:rsidR="004B325B" w:rsidP="00541B16" w14:paraId="7464C570" w14:textId="77777777">
            <w:pPr>
              <w:rPr>
                <w:b/>
              </w:rPr>
            </w:pPr>
            <w:r>
              <w:rPr>
                <w:b/>
              </w:rPr>
              <w:t>Sak/Tiltak</w:t>
            </w:r>
          </w:p>
        </w:tc>
        <w:tc>
          <w:tcPr>
            <w:tcW w:w="1134" w:type="dxa"/>
            <w:tcBorders>
              <w:top w:val="single" w:sz="4" w:space="0" w:color="auto"/>
              <w:left w:val="single" w:sz="6" w:space="0" w:color="auto"/>
              <w:bottom w:val="single" w:sz="4" w:space="0" w:color="auto"/>
              <w:right w:val="nil"/>
            </w:tcBorders>
            <w:shd w:val="pct15" w:color="auto" w:fill="FFFFFF"/>
          </w:tcPr>
          <w:p w:rsidR="004B325B" w:rsidP="00541B16" w14:paraId="58F74A01" w14:textId="77777777">
            <w:pPr>
              <w:rPr>
                <w:b/>
              </w:rPr>
            </w:pPr>
            <w:r>
              <w:rPr>
                <w:b/>
              </w:rPr>
              <w:t>Ansvar</w:t>
            </w:r>
          </w:p>
        </w:tc>
        <w:tc>
          <w:tcPr>
            <w:tcW w:w="1139" w:type="dxa"/>
            <w:tcBorders>
              <w:top w:val="single" w:sz="4" w:space="0" w:color="auto"/>
              <w:left w:val="single" w:sz="6" w:space="0" w:color="auto"/>
              <w:bottom w:val="single" w:sz="4" w:space="0" w:color="auto"/>
              <w:right w:val="single" w:sz="4" w:space="0" w:color="auto"/>
            </w:tcBorders>
            <w:shd w:val="pct15" w:color="auto" w:fill="FFFFFF"/>
          </w:tcPr>
          <w:p w:rsidR="004B325B" w:rsidP="00541B16" w14:paraId="21DEECFF" w14:textId="77777777">
            <w:pPr>
              <w:rPr>
                <w:b/>
              </w:rPr>
            </w:pPr>
            <w:r>
              <w:rPr>
                <w:b/>
              </w:rPr>
              <w:t>Frist</w:t>
            </w:r>
          </w:p>
        </w:tc>
      </w:tr>
      <w:tr w14:paraId="12E61F3A"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4B3C1BF5" w14:textId="77777777">
            <w:pPr>
              <w:jc w:val="center"/>
              <w:rPr>
                <w:b/>
              </w:rPr>
            </w:pPr>
            <w:r>
              <w:rPr>
                <w:b/>
              </w:rPr>
              <w:t>S1</w:t>
            </w:r>
          </w:p>
        </w:tc>
        <w:tc>
          <w:tcPr>
            <w:tcW w:w="7225" w:type="dxa"/>
            <w:tcBorders>
              <w:top w:val="single" w:sz="4" w:space="0" w:color="auto"/>
              <w:left w:val="single" w:sz="6" w:space="0" w:color="auto"/>
              <w:bottom w:val="single" w:sz="4" w:space="0" w:color="auto"/>
              <w:right w:val="nil"/>
            </w:tcBorders>
          </w:tcPr>
          <w:p w:rsidR="004B325B" w:rsidP="00541B16" w14:paraId="5C0963D0" w14:textId="77777777">
            <w:bookmarkStart w:id="5" w:name="Sakbeskrivelse"/>
            <w:bookmarkStart w:id="6" w:name="Kommentar_konklusjon"/>
            <w:bookmarkEnd w:id="5"/>
            <w:bookmarkEnd w:id="6"/>
            <w:r>
              <w:t>Referatet ble godkjent, men med en rekke forslag til forbedringer</w:t>
            </w:r>
            <w:r>
              <w:br/>
            </w:r>
          </w:p>
          <w:p w:rsidR="004B325B" w:rsidP="00541B16" w14:paraId="6F471AAC" w14:textId="77777777">
            <w:r>
              <w:t xml:space="preserve">-Det ble vedtatt at Ørn skulle utarbeide en ny tiltaksliste, med mer konkrete arbeidsoppgaver knyttet til oppgavene til leder og referent. </w:t>
            </w:r>
            <w:r>
              <w:br/>
            </w:r>
          </w:p>
          <w:p w:rsidR="004B325B" w:rsidP="00541B16" w14:paraId="15D718D8" w14:textId="77777777">
            <w:r>
              <w:t>-Vernerunder er blitt gjennomført, men bør legges inn i KS-systemet, sammen med tiltakslister slik at det kan dokumenteres at er gjennomført. Ingen graverende feil er funnet under vernerundene</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77E0E0B8"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0919F346" w14:textId="77777777">
            <w:bookmarkStart w:id="7" w:name="Ansvar"/>
            <w:bookmarkEnd w:id="7"/>
          </w:p>
          <w:p w:rsidR="004B325B" w:rsidP="00541B16" w14:paraId="439684CB" w14:textId="77777777"/>
        </w:tc>
        <w:tc>
          <w:tcPr>
            <w:tcW w:w="1139" w:type="dxa"/>
            <w:tcBorders>
              <w:top w:val="single" w:sz="4" w:space="0" w:color="auto"/>
              <w:left w:val="nil"/>
              <w:bottom w:val="single" w:sz="4" w:space="0" w:color="auto"/>
              <w:right w:val="single" w:sz="6" w:space="0" w:color="auto"/>
            </w:tcBorders>
          </w:tcPr>
          <w:p w:rsidR="004B325B" w:rsidP="00541B16" w14:paraId="00713AB7" w14:textId="77777777">
            <w:bookmarkStart w:id="8" w:name="Frist"/>
            <w:bookmarkEnd w:id="8"/>
          </w:p>
        </w:tc>
      </w:tr>
      <w:tr w14:paraId="2889AAF9"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2148B603" w14:textId="77777777">
            <w:pPr>
              <w:jc w:val="center"/>
              <w:rPr>
                <w:b/>
              </w:rPr>
            </w:pPr>
            <w:r>
              <w:rPr>
                <w:b/>
              </w:rPr>
              <w:t>T1</w:t>
            </w:r>
          </w:p>
          <w:p w:rsidR="004B325B" w:rsidP="00541B16" w14:paraId="7D7B4A12" w14:textId="77777777">
            <w:pPr>
              <w:jc w:val="center"/>
              <w:rPr>
                <w:b/>
              </w:rPr>
            </w:pPr>
          </w:p>
        </w:tc>
        <w:tc>
          <w:tcPr>
            <w:tcW w:w="7225" w:type="dxa"/>
            <w:tcBorders>
              <w:top w:val="single" w:sz="4" w:space="0" w:color="auto"/>
              <w:left w:val="single" w:sz="6" w:space="0" w:color="auto"/>
              <w:bottom w:val="single" w:sz="4" w:space="0" w:color="auto"/>
              <w:right w:val="nil"/>
            </w:tcBorders>
          </w:tcPr>
          <w:p w:rsidR="004B325B" w:rsidRPr="00C80721" w:rsidP="00541B16" w14:paraId="7DD586D7" w14:textId="77777777">
            <w:pPr>
              <w:rPr>
                <w:highlight w:val="green"/>
              </w:rPr>
            </w:pPr>
          </w:p>
          <w:p w:rsidR="004B325B" w:rsidRPr="00C80721" w:rsidP="00541B16" w14:paraId="03A2D6BA" w14:textId="77777777">
            <w:pPr>
              <w:rPr>
                <w:highlight w:val="green"/>
              </w:rPr>
            </w:pPr>
            <w:r w:rsidRPr="00C80721">
              <w:rPr>
                <w:highlight w:val="green"/>
              </w:rPr>
              <w:t>Utarbeide ny tiltaksliste, samt oversikt over oppgaver leder/referent</w:t>
            </w:r>
          </w:p>
          <w:p w:rsidR="004B325B" w:rsidRPr="00C80721" w:rsidP="00541B16" w14:paraId="19145159" w14:textId="77777777">
            <w:pPr>
              <w:rPr>
                <w:highlight w:val="green"/>
              </w:rPr>
            </w:pPr>
          </w:p>
        </w:tc>
        <w:tc>
          <w:tcPr>
            <w:tcW w:w="1134" w:type="dxa"/>
            <w:tcBorders>
              <w:top w:val="single" w:sz="4" w:space="0" w:color="auto"/>
              <w:left w:val="single" w:sz="4" w:space="0" w:color="auto"/>
              <w:bottom w:val="single" w:sz="4" w:space="0" w:color="auto"/>
              <w:right w:val="single" w:sz="4" w:space="0" w:color="auto"/>
            </w:tcBorders>
          </w:tcPr>
          <w:p w:rsidR="004B325B" w:rsidRPr="00C80721" w:rsidP="00541B16" w14:paraId="3B818A84" w14:textId="77777777">
            <w:pPr>
              <w:rPr>
                <w:highlight w:val="green"/>
              </w:rPr>
            </w:pPr>
            <w:r w:rsidRPr="00C80721">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C80721" w:rsidP="00541B16" w14:paraId="73ABB2DB" w14:textId="77777777">
            <w:pPr>
              <w:rPr>
                <w:highlight w:val="green"/>
              </w:rPr>
            </w:pPr>
            <w:r w:rsidRPr="00C80721">
              <w:rPr>
                <w:highlight w:val="green"/>
              </w:rPr>
              <w:t>Ørn</w:t>
            </w:r>
          </w:p>
        </w:tc>
        <w:tc>
          <w:tcPr>
            <w:tcW w:w="1139" w:type="dxa"/>
            <w:tcBorders>
              <w:top w:val="single" w:sz="4" w:space="0" w:color="auto"/>
              <w:left w:val="nil"/>
              <w:bottom w:val="single" w:sz="4" w:space="0" w:color="auto"/>
              <w:right w:val="single" w:sz="6" w:space="0" w:color="auto"/>
            </w:tcBorders>
          </w:tcPr>
          <w:p w:rsidR="004B325B" w:rsidRPr="00C80721" w:rsidP="00541B16" w14:paraId="1CF971A6" w14:textId="77777777">
            <w:pPr>
              <w:rPr>
                <w:highlight w:val="green"/>
              </w:rPr>
            </w:pPr>
            <w:r w:rsidRPr="00C80721">
              <w:rPr>
                <w:highlight w:val="green"/>
              </w:rPr>
              <w:t>UTFØRT</w:t>
            </w:r>
          </w:p>
        </w:tc>
      </w:tr>
      <w:tr w14:paraId="3ED450C9"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4470D8BD" w14:textId="77777777">
            <w:pPr>
              <w:jc w:val="center"/>
              <w:rPr>
                <w:b/>
              </w:rPr>
            </w:pPr>
            <w:r>
              <w:rPr>
                <w:b/>
              </w:rPr>
              <w:t>T2</w:t>
            </w:r>
          </w:p>
        </w:tc>
        <w:tc>
          <w:tcPr>
            <w:tcW w:w="7225" w:type="dxa"/>
            <w:tcBorders>
              <w:top w:val="single" w:sz="4" w:space="0" w:color="auto"/>
              <w:left w:val="single" w:sz="6" w:space="0" w:color="auto"/>
              <w:bottom w:val="single" w:sz="4" w:space="0" w:color="auto"/>
              <w:right w:val="nil"/>
            </w:tcBorders>
          </w:tcPr>
          <w:p w:rsidR="004B325B" w:rsidRPr="00582CD4" w:rsidP="00541B16" w14:paraId="3837B309" w14:textId="77777777">
            <w:pPr>
              <w:rPr>
                <w:highlight w:val="green"/>
              </w:rPr>
            </w:pPr>
            <w:r w:rsidRPr="00582CD4">
              <w:rPr>
                <w:highlight w:val="green"/>
              </w:rPr>
              <w:br/>
            </w:r>
            <w:r w:rsidRPr="00582CD4">
              <w:rPr>
                <w:highlight w:val="green"/>
              </w:rPr>
              <w:t>Sjekke tilsendt info ad vernerunder. Legge disse inn i EK, sammen med Tiltakslister. Sjekke status med Mjømen.</w:t>
            </w:r>
            <w:r w:rsidRPr="00582CD4">
              <w:rPr>
                <w:highlight w:val="green"/>
              </w:rPr>
              <w:br/>
            </w:r>
          </w:p>
        </w:tc>
        <w:tc>
          <w:tcPr>
            <w:tcW w:w="1134" w:type="dxa"/>
            <w:tcBorders>
              <w:top w:val="single" w:sz="4" w:space="0" w:color="auto"/>
              <w:left w:val="single" w:sz="4" w:space="0" w:color="auto"/>
              <w:bottom w:val="single" w:sz="4" w:space="0" w:color="auto"/>
              <w:right w:val="single" w:sz="4" w:space="0" w:color="auto"/>
            </w:tcBorders>
          </w:tcPr>
          <w:p w:rsidR="004B325B" w:rsidRPr="00582CD4" w:rsidP="00541B16" w14:paraId="4BDC3B15" w14:textId="77777777">
            <w:pPr>
              <w:rPr>
                <w:highlight w:val="green"/>
              </w:rPr>
            </w:pPr>
            <w:r w:rsidRPr="00582CD4">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582CD4" w:rsidP="00541B16" w14:paraId="5AD37429" w14:textId="77777777">
            <w:pPr>
              <w:rPr>
                <w:highlight w:val="green"/>
              </w:rPr>
            </w:pPr>
            <w:r w:rsidRPr="00582CD4">
              <w:rPr>
                <w:highlight w:val="green"/>
              </w:rPr>
              <w:t>Ørn</w:t>
            </w:r>
          </w:p>
        </w:tc>
        <w:tc>
          <w:tcPr>
            <w:tcW w:w="1139" w:type="dxa"/>
            <w:tcBorders>
              <w:top w:val="single" w:sz="4" w:space="0" w:color="auto"/>
              <w:left w:val="nil"/>
              <w:bottom w:val="single" w:sz="4" w:space="0" w:color="auto"/>
              <w:right w:val="single" w:sz="6" w:space="0" w:color="auto"/>
            </w:tcBorders>
          </w:tcPr>
          <w:p w:rsidR="004B325B" w:rsidRPr="00582CD4" w:rsidP="00541B16" w14:paraId="7D1C396F" w14:textId="77777777">
            <w:pPr>
              <w:rPr>
                <w:highlight w:val="green"/>
              </w:rPr>
            </w:pPr>
            <w:r w:rsidRPr="00582CD4">
              <w:rPr>
                <w:highlight w:val="green"/>
              </w:rPr>
              <w:t>02.07.25</w:t>
            </w:r>
          </w:p>
        </w:tc>
      </w:tr>
      <w:tr w14:paraId="1CC59B73"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722BF36D" w14:textId="77777777">
            <w:pPr>
              <w:jc w:val="center"/>
              <w:rPr>
                <w:b/>
              </w:rPr>
            </w:pPr>
            <w:r>
              <w:rPr>
                <w:b/>
              </w:rPr>
              <w:t>S2</w:t>
            </w:r>
          </w:p>
        </w:tc>
        <w:tc>
          <w:tcPr>
            <w:tcW w:w="7225" w:type="dxa"/>
            <w:tcBorders>
              <w:top w:val="single" w:sz="4" w:space="0" w:color="auto"/>
              <w:left w:val="single" w:sz="6" w:space="0" w:color="auto"/>
              <w:bottom w:val="single" w:sz="4" w:space="0" w:color="auto"/>
              <w:right w:val="nil"/>
            </w:tcBorders>
          </w:tcPr>
          <w:p w:rsidR="004B325B" w:rsidP="00541B16" w14:paraId="1B269695" w14:textId="77777777">
            <w:r>
              <w:t>Fra Referat: «Det ble foreslått at ny AKAN skal komme fra Fellesfag, siden de ambulerer. Hervig skal høre med fellesfaglærerne (…)»</w:t>
            </w:r>
            <w:r>
              <w:br/>
            </w:r>
            <w:r w:rsidRPr="00F54376">
              <w:rPr>
                <w:b/>
                <w:bCs/>
              </w:rPr>
              <w:t>Saken er delvis avklart. Se Tiltak T3</w:t>
            </w:r>
          </w:p>
          <w:p w:rsidR="004B325B" w:rsidP="00541B16" w14:paraId="326BA0E1" w14:textId="77777777"/>
          <w:p w:rsidR="004B325B" w:rsidP="00541B16" w14:paraId="6607ADE7" w14:textId="77777777"/>
        </w:tc>
        <w:tc>
          <w:tcPr>
            <w:tcW w:w="1134" w:type="dxa"/>
            <w:tcBorders>
              <w:top w:val="single" w:sz="4" w:space="0" w:color="auto"/>
              <w:left w:val="single" w:sz="4" w:space="0" w:color="auto"/>
              <w:bottom w:val="single" w:sz="4" w:space="0" w:color="auto"/>
              <w:right w:val="single" w:sz="4" w:space="0" w:color="auto"/>
            </w:tcBorders>
          </w:tcPr>
          <w:p w:rsidR="004B325B" w:rsidP="00541B16" w14:paraId="4FA772C6"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65EAF96F" w14:textId="77777777"/>
        </w:tc>
        <w:tc>
          <w:tcPr>
            <w:tcW w:w="1139" w:type="dxa"/>
            <w:tcBorders>
              <w:top w:val="single" w:sz="4" w:space="0" w:color="auto"/>
              <w:left w:val="nil"/>
              <w:bottom w:val="single" w:sz="4" w:space="0" w:color="auto"/>
              <w:right w:val="single" w:sz="6" w:space="0" w:color="auto"/>
            </w:tcBorders>
          </w:tcPr>
          <w:p w:rsidR="004B325B" w:rsidP="00541B16" w14:paraId="026FF98F" w14:textId="77777777"/>
        </w:tc>
      </w:tr>
      <w:tr w14:paraId="3654CAB8"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63E93C9B" w14:textId="77777777">
            <w:pPr>
              <w:jc w:val="center"/>
              <w:rPr>
                <w:b/>
              </w:rPr>
            </w:pPr>
            <w:r>
              <w:rPr>
                <w:b/>
              </w:rPr>
              <w:t>T3</w:t>
            </w:r>
          </w:p>
        </w:tc>
        <w:tc>
          <w:tcPr>
            <w:tcW w:w="7225" w:type="dxa"/>
            <w:tcBorders>
              <w:top w:val="single" w:sz="4" w:space="0" w:color="auto"/>
              <w:left w:val="single" w:sz="6" w:space="0" w:color="auto"/>
              <w:bottom w:val="single" w:sz="4" w:space="0" w:color="auto"/>
              <w:right w:val="nil"/>
            </w:tcBorders>
          </w:tcPr>
          <w:p w:rsidR="004B325B" w:rsidRPr="004F73EC" w:rsidP="00541B16" w14:paraId="05C6EF23" w14:textId="77777777">
            <w:pPr>
              <w:rPr>
                <w:highlight w:val="green"/>
                <w:lang w:val="nn-NO"/>
              </w:rPr>
            </w:pPr>
            <w:r w:rsidRPr="004F73EC">
              <w:rPr>
                <w:highlight w:val="green"/>
                <w:lang w:val="nn-NO"/>
              </w:rPr>
              <w:t>Hervig sjekker med Jostein Bø om han har sagt ja til å være AKAN kontakt</w:t>
            </w:r>
          </w:p>
          <w:p w:rsidR="004B325B" w:rsidRPr="007F7D24" w:rsidP="00541B16" w14:paraId="3BD0C99D" w14:textId="77777777">
            <w:pPr>
              <w:rPr>
                <w:lang w:val="nn-NO"/>
              </w:rPr>
            </w:pPr>
            <w:r w:rsidRPr="007F7D24">
              <w:rPr>
                <w:lang w:val="nn-NO"/>
              </w:rPr>
              <w:t xml:space="preserve">J. Bø ny AKAN kontakt. </w:t>
            </w:r>
          </w:p>
          <w:p w:rsidR="004B325B" w:rsidRPr="004F73EC" w:rsidP="00541B16" w14:paraId="53D352D7" w14:textId="77777777">
            <w:pPr>
              <w:rPr>
                <w:highlight w:val="green"/>
                <w:lang w:val="nn-NO"/>
              </w:rPr>
            </w:pP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6D1DF4E5" w14:textId="77777777">
            <w:pPr>
              <w:rPr>
                <w:highlight w:val="green"/>
                <w:lang w:val="nn-NO"/>
              </w:rPr>
            </w:pPr>
            <w:r w:rsidRPr="004F73EC">
              <w:rPr>
                <w:highlight w:val="green"/>
                <w:lang w:val="nn-NO"/>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3148D986" w14:textId="77777777">
            <w:pPr>
              <w:rPr>
                <w:highlight w:val="green"/>
                <w:lang w:val="nn-NO"/>
              </w:rPr>
            </w:pPr>
            <w:r w:rsidRPr="004F73EC">
              <w:rPr>
                <w:highlight w:val="green"/>
                <w:lang w:val="nn-NO"/>
              </w:rPr>
              <w:t>Hervig</w:t>
            </w:r>
          </w:p>
        </w:tc>
        <w:tc>
          <w:tcPr>
            <w:tcW w:w="1139" w:type="dxa"/>
            <w:tcBorders>
              <w:top w:val="single" w:sz="4" w:space="0" w:color="auto"/>
              <w:left w:val="nil"/>
              <w:bottom w:val="single" w:sz="4" w:space="0" w:color="auto"/>
              <w:right w:val="single" w:sz="6" w:space="0" w:color="auto"/>
            </w:tcBorders>
          </w:tcPr>
          <w:p w:rsidR="004B325B" w:rsidRPr="004F73EC" w:rsidP="00541B16" w14:paraId="52CDA58C" w14:textId="77777777">
            <w:pPr>
              <w:rPr>
                <w:highlight w:val="green"/>
                <w:lang w:val="nn-NO"/>
              </w:rPr>
            </w:pPr>
            <w:r w:rsidRPr="004F73EC">
              <w:rPr>
                <w:highlight w:val="green"/>
                <w:lang w:val="nn-NO"/>
              </w:rPr>
              <w:t>Utført</w:t>
            </w:r>
          </w:p>
        </w:tc>
      </w:tr>
      <w:tr w14:paraId="6F561DD2"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6DF1CD08" w14:textId="77777777">
            <w:pPr>
              <w:jc w:val="center"/>
              <w:rPr>
                <w:b/>
              </w:rPr>
            </w:pPr>
            <w:r>
              <w:rPr>
                <w:b/>
              </w:rPr>
              <w:t>S3</w:t>
            </w:r>
          </w:p>
        </w:tc>
        <w:tc>
          <w:tcPr>
            <w:tcW w:w="7225" w:type="dxa"/>
            <w:tcBorders>
              <w:top w:val="single" w:sz="4" w:space="0" w:color="auto"/>
              <w:left w:val="single" w:sz="6" w:space="0" w:color="auto"/>
              <w:bottom w:val="single" w:sz="4" w:space="0" w:color="auto"/>
              <w:right w:val="nil"/>
            </w:tcBorders>
          </w:tcPr>
          <w:p w:rsidR="004B325B" w:rsidP="00541B16" w14:paraId="7053A417" w14:textId="77777777">
            <w:r>
              <w:t>Fra Referat: «I forbindelse med pkt. 5 [Valg av etasje og verneombud] ble det påpekt at man trenger skilting som markerer evakueringsområder (…)</w:t>
            </w:r>
            <w:r>
              <w:br/>
            </w:r>
            <w:r w:rsidRPr="00F54376">
              <w:rPr>
                <w:b/>
                <w:bCs/>
              </w:rPr>
              <w:t>Det var uklart i møtet om saken var løst.</w:t>
            </w:r>
          </w:p>
          <w:p w:rsidR="004B325B" w:rsidP="00541B16" w14:paraId="53CAEDAE" w14:textId="77777777"/>
          <w:p w:rsidR="004B325B" w:rsidP="00541B16" w14:paraId="2B0D18A2" w14:textId="77777777"/>
        </w:tc>
        <w:tc>
          <w:tcPr>
            <w:tcW w:w="1134" w:type="dxa"/>
            <w:tcBorders>
              <w:top w:val="single" w:sz="4" w:space="0" w:color="auto"/>
              <w:left w:val="single" w:sz="4" w:space="0" w:color="auto"/>
              <w:bottom w:val="single" w:sz="4" w:space="0" w:color="auto"/>
              <w:right w:val="single" w:sz="4" w:space="0" w:color="auto"/>
            </w:tcBorders>
          </w:tcPr>
          <w:p w:rsidR="004B325B" w:rsidP="00541B16" w14:paraId="3076D253"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596F7AF7" w14:textId="77777777"/>
        </w:tc>
        <w:tc>
          <w:tcPr>
            <w:tcW w:w="1139" w:type="dxa"/>
            <w:tcBorders>
              <w:top w:val="single" w:sz="4" w:space="0" w:color="auto"/>
              <w:left w:val="nil"/>
              <w:bottom w:val="single" w:sz="4" w:space="0" w:color="auto"/>
              <w:right w:val="single" w:sz="6" w:space="0" w:color="auto"/>
            </w:tcBorders>
          </w:tcPr>
          <w:p w:rsidR="004B325B" w:rsidP="00541B16" w14:paraId="24CD3424" w14:textId="77777777"/>
        </w:tc>
      </w:tr>
      <w:tr w14:paraId="49BAD567"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55C2EBD6" w14:textId="77777777">
            <w:pPr>
              <w:jc w:val="center"/>
              <w:rPr>
                <w:b/>
              </w:rPr>
            </w:pPr>
            <w:r>
              <w:rPr>
                <w:b/>
              </w:rPr>
              <w:t>T4</w:t>
            </w:r>
          </w:p>
        </w:tc>
        <w:tc>
          <w:tcPr>
            <w:tcW w:w="7225" w:type="dxa"/>
            <w:tcBorders>
              <w:top w:val="single" w:sz="4" w:space="0" w:color="auto"/>
              <w:left w:val="single" w:sz="6" w:space="0" w:color="auto"/>
              <w:bottom w:val="single" w:sz="4" w:space="0" w:color="auto"/>
              <w:right w:val="nil"/>
            </w:tcBorders>
          </w:tcPr>
          <w:p w:rsidR="004B325B" w:rsidRPr="004F73EC" w:rsidP="00541B16" w14:paraId="31DE55F9" w14:textId="77777777">
            <w:pPr>
              <w:rPr>
                <w:highlight w:val="green"/>
              </w:rPr>
            </w:pPr>
          </w:p>
          <w:p w:rsidR="004B325B" w:rsidP="00541B16" w14:paraId="3994F425" w14:textId="77777777">
            <w:pPr>
              <w:rPr>
                <w:highlight w:val="green"/>
              </w:rPr>
            </w:pPr>
            <w:r w:rsidRPr="004F73EC">
              <w:rPr>
                <w:highlight w:val="green"/>
              </w:rPr>
              <w:t xml:space="preserve">AMU leder sjekker status på saken med Mjømen og Driftsledere </w:t>
            </w:r>
          </w:p>
          <w:p w:rsidR="004B325B" w:rsidP="00541B16" w14:paraId="2266FC3F" w14:textId="77777777">
            <w:pPr>
              <w:rPr>
                <w:highlight w:val="green"/>
              </w:rPr>
            </w:pPr>
          </w:p>
          <w:p w:rsidR="004B325B" w:rsidRPr="007F7D24" w:rsidP="00541B16" w14:paraId="63E7B754" w14:textId="77777777">
            <w:r w:rsidRPr="007F7D24">
              <w:t xml:space="preserve">Skilting av evakueringsområder på LAV på plass. Ikke i sentrum. Det ligger utenfor skolens område, så det kan ikke skiltes uten godkjenning fra kommunen. </w:t>
            </w:r>
          </w:p>
          <w:p w:rsidR="004B325B" w:rsidRPr="004F73EC" w:rsidP="00541B16" w14:paraId="4B71056E" w14:textId="77777777">
            <w:pPr>
              <w:rPr>
                <w:highlight w:val="green"/>
              </w:rPr>
            </w:pP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49EA26BA" w14:textId="77777777">
            <w:pPr>
              <w:rPr>
                <w:sz w:val="18"/>
                <w:szCs w:val="18"/>
                <w:highlight w:val="green"/>
              </w:rPr>
            </w:pPr>
            <w:r w:rsidRPr="004F73EC">
              <w:rPr>
                <w:highlight w:val="green"/>
                <w:lang w:val="nn-NO"/>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36DC7846" w14:textId="77777777">
            <w:pPr>
              <w:rPr>
                <w:highlight w:val="green"/>
              </w:rPr>
            </w:pPr>
            <w:r w:rsidRPr="004F73EC">
              <w:rPr>
                <w:sz w:val="18"/>
                <w:szCs w:val="18"/>
                <w:highlight w:val="green"/>
              </w:rPr>
              <w:t>Hervig</w:t>
            </w:r>
          </w:p>
        </w:tc>
        <w:tc>
          <w:tcPr>
            <w:tcW w:w="1139" w:type="dxa"/>
            <w:tcBorders>
              <w:top w:val="single" w:sz="4" w:space="0" w:color="auto"/>
              <w:left w:val="nil"/>
              <w:bottom w:val="single" w:sz="4" w:space="0" w:color="auto"/>
              <w:right w:val="single" w:sz="6" w:space="0" w:color="auto"/>
            </w:tcBorders>
          </w:tcPr>
          <w:p w:rsidR="004B325B" w:rsidRPr="004F73EC" w:rsidP="00541B16" w14:paraId="42FEF2F1" w14:textId="77777777">
            <w:pPr>
              <w:rPr>
                <w:highlight w:val="green"/>
              </w:rPr>
            </w:pPr>
            <w:r>
              <w:rPr>
                <w:highlight w:val="green"/>
              </w:rPr>
              <w:t>Utført</w:t>
            </w:r>
          </w:p>
        </w:tc>
      </w:tr>
      <w:tr w14:paraId="5E0672E9"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1F999FB2" w14:textId="77777777">
            <w:pPr>
              <w:jc w:val="center"/>
              <w:rPr>
                <w:b/>
              </w:rPr>
            </w:pPr>
            <w:r>
              <w:rPr>
                <w:b/>
              </w:rPr>
              <w:t>S4</w:t>
            </w:r>
          </w:p>
        </w:tc>
        <w:tc>
          <w:tcPr>
            <w:tcW w:w="7225" w:type="dxa"/>
            <w:tcBorders>
              <w:top w:val="single" w:sz="4" w:space="0" w:color="auto"/>
              <w:left w:val="single" w:sz="6" w:space="0" w:color="auto"/>
              <w:bottom w:val="single" w:sz="4" w:space="0" w:color="auto"/>
              <w:right w:val="nil"/>
            </w:tcBorders>
          </w:tcPr>
          <w:p w:rsidR="004B325B" w:rsidP="00541B16" w14:paraId="639029E2" w14:textId="77777777">
            <w:r>
              <w:t>Fra Referat: «Avinova ønsker å kartlegge alle områder i.f.t. Bedriftsbesøk. Dette gjøres separat»</w:t>
            </w:r>
          </w:p>
          <w:p w:rsidR="004B325B" w:rsidRPr="00CB654A" w:rsidP="00541B16" w14:paraId="2CA3A21D" w14:textId="77777777">
            <w:pPr>
              <w:rPr>
                <w:b/>
                <w:bCs/>
              </w:rPr>
            </w:pPr>
            <w:r w:rsidRPr="00CB654A">
              <w:rPr>
                <w:b/>
                <w:bCs/>
              </w:rPr>
              <w:t xml:space="preserve">Det er her snakk om eksponeringskartlegging. Tilstedeværende medlemmer var ikke fullt oppdatert over </w:t>
            </w:r>
            <w:r w:rsidRPr="00CB654A">
              <w:rPr>
                <w:b/>
                <w:bCs/>
              </w:rPr>
              <w:t>status på dette, men det ble konkludert med at helsekontroll for fellesfaglærere ikke var nødvendig.</w:t>
            </w:r>
          </w:p>
        </w:tc>
        <w:tc>
          <w:tcPr>
            <w:tcW w:w="1134" w:type="dxa"/>
            <w:tcBorders>
              <w:top w:val="single" w:sz="4" w:space="0" w:color="auto"/>
              <w:left w:val="single" w:sz="4" w:space="0" w:color="auto"/>
              <w:bottom w:val="single" w:sz="4" w:space="0" w:color="auto"/>
              <w:right w:val="single" w:sz="4" w:space="0" w:color="auto"/>
            </w:tcBorders>
          </w:tcPr>
          <w:p w:rsidR="004B325B" w:rsidRPr="00A767AA" w:rsidP="00541B16" w14:paraId="1C8EF24D" w14:textId="77777777">
            <w:pPr>
              <w:rPr>
                <w:highlight w:val="red"/>
              </w:rPr>
            </w:pPr>
            <w:r w:rsidRPr="00687653">
              <w:t>SAK</w:t>
            </w:r>
          </w:p>
        </w:tc>
        <w:tc>
          <w:tcPr>
            <w:tcW w:w="1134" w:type="dxa"/>
            <w:tcBorders>
              <w:top w:val="single" w:sz="4" w:space="0" w:color="auto"/>
              <w:left w:val="single" w:sz="4" w:space="0" w:color="auto"/>
              <w:bottom w:val="single" w:sz="4" w:space="0" w:color="auto"/>
              <w:right w:val="single" w:sz="4" w:space="0" w:color="auto"/>
            </w:tcBorders>
          </w:tcPr>
          <w:p w:rsidR="004B325B" w:rsidRPr="00612B6E" w:rsidP="00541B16" w14:paraId="32F23D8E" w14:textId="77777777">
            <w:pPr>
              <w:rPr>
                <w:sz w:val="18"/>
                <w:szCs w:val="18"/>
                <w:highlight w:val="red"/>
              </w:rPr>
            </w:pPr>
          </w:p>
        </w:tc>
        <w:tc>
          <w:tcPr>
            <w:tcW w:w="1139" w:type="dxa"/>
            <w:tcBorders>
              <w:top w:val="single" w:sz="4" w:space="0" w:color="auto"/>
              <w:left w:val="nil"/>
              <w:bottom w:val="single" w:sz="4" w:space="0" w:color="auto"/>
              <w:right w:val="single" w:sz="6" w:space="0" w:color="auto"/>
            </w:tcBorders>
          </w:tcPr>
          <w:p w:rsidR="004B325B" w:rsidRPr="00612B6E" w:rsidP="00541B16" w14:paraId="1230324D" w14:textId="77777777">
            <w:pPr>
              <w:rPr>
                <w:highlight w:val="red"/>
              </w:rPr>
            </w:pPr>
          </w:p>
        </w:tc>
      </w:tr>
      <w:tr w14:paraId="00A66A1D"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387344AA" w14:textId="77777777">
            <w:pPr>
              <w:jc w:val="center"/>
              <w:rPr>
                <w:b/>
              </w:rPr>
            </w:pPr>
            <w:r>
              <w:rPr>
                <w:b/>
              </w:rPr>
              <w:t>T5</w:t>
            </w:r>
          </w:p>
        </w:tc>
        <w:tc>
          <w:tcPr>
            <w:tcW w:w="7225" w:type="dxa"/>
            <w:tcBorders>
              <w:top w:val="single" w:sz="4" w:space="0" w:color="auto"/>
              <w:left w:val="single" w:sz="6" w:space="0" w:color="auto"/>
              <w:bottom w:val="single" w:sz="4" w:space="0" w:color="auto"/>
              <w:right w:val="nil"/>
            </w:tcBorders>
          </w:tcPr>
          <w:p w:rsidR="004B325B" w:rsidRPr="004F73EC" w:rsidP="00541B16" w14:paraId="391DF670" w14:textId="77777777">
            <w:pPr>
              <w:rPr>
                <w:highlight w:val="green"/>
              </w:rPr>
            </w:pPr>
            <w:r w:rsidRPr="004F73EC">
              <w:rPr>
                <w:highlight w:val="green"/>
              </w:rPr>
              <w:t>AMU leder oppdaterer AMU med status på saken. Holgersen skulle informerte om at han skulle snakke med Avinova</w:t>
            </w: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4D8407DE" w14:textId="77777777">
            <w:pPr>
              <w:rPr>
                <w:highlight w:val="green"/>
              </w:rPr>
            </w:pPr>
            <w:r w:rsidRPr="004F73EC">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5D2EC00A" w14:textId="77777777">
            <w:pPr>
              <w:rPr>
                <w:sz w:val="18"/>
                <w:szCs w:val="18"/>
                <w:highlight w:val="green"/>
              </w:rPr>
            </w:pPr>
            <w:r w:rsidRPr="004F73EC">
              <w:rPr>
                <w:sz w:val="18"/>
                <w:szCs w:val="18"/>
                <w:highlight w:val="green"/>
              </w:rPr>
              <w:t>Hervig</w:t>
            </w:r>
          </w:p>
        </w:tc>
        <w:tc>
          <w:tcPr>
            <w:tcW w:w="1139" w:type="dxa"/>
            <w:tcBorders>
              <w:top w:val="single" w:sz="4" w:space="0" w:color="auto"/>
              <w:left w:val="nil"/>
              <w:bottom w:val="single" w:sz="4" w:space="0" w:color="auto"/>
              <w:right w:val="single" w:sz="6" w:space="0" w:color="auto"/>
            </w:tcBorders>
          </w:tcPr>
          <w:p w:rsidR="004B325B" w:rsidRPr="004F73EC" w:rsidP="00541B16" w14:paraId="658A2B27" w14:textId="77777777">
            <w:pPr>
              <w:rPr>
                <w:highlight w:val="green"/>
              </w:rPr>
            </w:pPr>
            <w:r w:rsidRPr="004F73EC">
              <w:rPr>
                <w:highlight w:val="green"/>
              </w:rPr>
              <w:t>Utført</w:t>
            </w:r>
          </w:p>
        </w:tc>
      </w:tr>
      <w:tr w14:paraId="7BC29B03"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RPr="00CF190A" w:rsidP="00541B16" w14:paraId="0B418014" w14:textId="77777777">
            <w:pPr>
              <w:jc w:val="center"/>
              <w:rPr>
                <w:b/>
              </w:rPr>
            </w:pPr>
            <w:r>
              <w:rPr>
                <w:b/>
              </w:rPr>
              <w:t>S5</w:t>
            </w:r>
          </w:p>
        </w:tc>
        <w:tc>
          <w:tcPr>
            <w:tcW w:w="7225" w:type="dxa"/>
            <w:tcBorders>
              <w:top w:val="single" w:sz="4" w:space="0" w:color="auto"/>
              <w:left w:val="single" w:sz="6" w:space="0" w:color="auto"/>
              <w:bottom w:val="single" w:sz="4" w:space="0" w:color="auto"/>
              <w:right w:val="nil"/>
            </w:tcBorders>
          </w:tcPr>
          <w:p w:rsidR="004B325B" w:rsidRPr="00CF190A" w:rsidP="00541B16" w14:paraId="6ADB32D1" w14:textId="77777777">
            <w:r>
              <w:t xml:space="preserve">Fra Referat: «Ny variabel målsetning 2024/25 (…) Begge lokasjoner skal ha en følelse av likeverd, og av å bli likt behandlet». </w:t>
            </w:r>
            <w:r>
              <w:br/>
            </w:r>
            <w:r w:rsidRPr="001A2229">
              <w:rPr>
                <w:b/>
                <w:bCs/>
              </w:rPr>
              <w:t>Hervig tok opp at kaffemaskin til Laksevåg hadde blitt godt mottatt, og kan ses på som en delvis oppfyllelse av variabel målsetning.</w:t>
            </w:r>
            <w:r>
              <w:rPr>
                <w:b/>
                <w:bCs/>
              </w:rPr>
              <w:br/>
            </w:r>
          </w:p>
        </w:tc>
        <w:tc>
          <w:tcPr>
            <w:tcW w:w="1134" w:type="dxa"/>
            <w:tcBorders>
              <w:top w:val="single" w:sz="4" w:space="0" w:color="auto"/>
              <w:left w:val="single" w:sz="4" w:space="0" w:color="auto"/>
              <w:bottom w:val="single" w:sz="4" w:space="0" w:color="auto"/>
              <w:right w:val="single" w:sz="4" w:space="0" w:color="auto"/>
            </w:tcBorders>
          </w:tcPr>
          <w:p w:rsidR="004B325B" w:rsidRPr="00687653" w:rsidP="00541B16" w14:paraId="76396011" w14:textId="77777777">
            <w:r w:rsidRPr="00687653">
              <w:t>SAK</w:t>
            </w:r>
          </w:p>
        </w:tc>
        <w:tc>
          <w:tcPr>
            <w:tcW w:w="1134" w:type="dxa"/>
            <w:tcBorders>
              <w:top w:val="single" w:sz="4" w:space="0" w:color="auto"/>
              <w:left w:val="single" w:sz="4" w:space="0" w:color="auto"/>
              <w:bottom w:val="single" w:sz="4" w:space="0" w:color="auto"/>
              <w:right w:val="single" w:sz="4" w:space="0" w:color="auto"/>
            </w:tcBorders>
          </w:tcPr>
          <w:p w:rsidR="004B325B" w:rsidRPr="00CF190A" w:rsidP="00541B16" w14:paraId="12275035" w14:textId="77777777">
            <w:pPr>
              <w:rPr>
                <w:sz w:val="18"/>
                <w:szCs w:val="18"/>
                <w:highlight w:val="red"/>
              </w:rPr>
            </w:pPr>
          </w:p>
        </w:tc>
        <w:tc>
          <w:tcPr>
            <w:tcW w:w="1139" w:type="dxa"/>
            <w:tcBorders>
              <w:top w:val="single" w:sz="4" w:space="0" w:color="auto"/>
              <w:left w:val="nil"/>
              <w:bottom w:val="single" w:sz="4" w:space="0" w:color="auto"/>
              <w:right w:val="single" w:sz="6" w:space="0" w:color="auto"/>
            </w:tcBorders>
          </w:tcPr>
          <w:p w:rsidR="004B325B" w:rsidRPr="00CF190A" w:rsidP="00541B16" w14:paraId="093CC79E" w14:textId="77777777">
            <w:pPr>
              <w:rPr>
                <w:highlight w:val="red"/>
              </w:rPr>
            </w:pPr>
          </w:p>
        </w:tc>
      </w:tr>
      <w:tr w14:paraId="03D27FD6"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RPr="00CF190A" w:rsidP="00541B16" w14:paraId="73C1BF24" w14:textId="77777777">
            <w:pPr>
              <w:jc w:val="center"/>
              <w:rPr>
                <w:b/>
              </w:rPr>
            </w:pPr>
            <w:r>
              <w:rPr>
                <w:b/>
              </w:rPr>
              <w:t>S6</w:t>
            </w:r>
          </w:p>
        </w:tc>
        <w:tc>
          <w:tcPr>
            <w:tcW w:w="7225" w:type="dxa"/>
            <w:tcBorders>
              <w:top w:val="single" w:sz="4" w:space="0" w:color="auto"/>
              <w:left w:val="single" w:sz="6" w:space="0" w:color="auto"/>
              <w:bottom w:val="single" w:sz="4" w:space="0" w:color="auto"/>
              <w:right w:val="nil"/>
            </w:tcBorders>
          </w:tcPr>
          <w:p w:rsidR="004B325B" w:rsidRPr="00CF190A" w:rsidP="00541B16" w14:paraId="6ACECE6C" w14:textId="77777777">
            <w:r>
              <w:t>Fra Referat: Ønske fra AMU om 3 møter årlig. Ørn skulle sjekke dette.</w:t>
            </w:r>
            <w:r>
              <w:br/>
            </w:r>
            <w:r>
              <w:br/>
            </w:r>
            <w:r w:rsidRPr="00873FE9">
              <w:rPr>
                <w:b/>
                <w:bCs/>
              </w:rPr>
              <w:t>Konklusjon: Det er ikke plikt til å ha 4 møter årlig, men en norm. Dermed vedtas det 3 årlige møter for skolen.</w:t>
            </w:r>
            <w:r>
              <w:br/>
            </w:r>
          </w:p>
        </w:tc>
        <w:tc>
          <w:tcPr>
            <w:tcW w:w="1134" w:type="dxa"/>
            <w:tcBorders>
              <w:top w:val="single" w:sz="4" w:space="0" w:color="auto"/>
              <w:left w:val="single" w:sz="4" w:space="0" w:color="auto"/>
              <w:bottom w:val="single" w:sz="4" w:space="0" w:color="auto"/>
              <w:right w:val="single" w:sz="4" w:space="0" w:color="auto"/>
            </w:tcBorders>
          </w:tcPr>
          <w:p w:rsidR="004B325B" w:rsidRPr="00CF190A" w:rsidP="00541B16" w14:paraId="1AD1F94D" w14:textId="77777777">
            <w:pPr>
              <w:rPr>
                <w:highlight w:val="red"/>
              </w:rPr>
            </w:pPr>
            <w:r w:rsidRPr="00687653">
              <w:t>SAK</w:t>
            </w:r>
          </w:p>
        </w:tc>
        <w:tc>
          <w:tcPr>
            <w:tcW w:w="1134" w:type="dxa"/>
            <w:tcBorders>
              <w:top w:val="single" w:sz="4" w:space="0" w:color="auto"/>
              <w:left w:val="single" w:sz="4" w:space="0" w:color="auto"/>
              <w:bottom w:val="single" w:sz="4" w:space="0" w:color="auto"/>
              <w:right w:val="single" w:sz="4" w:space="0" w:color="auto"/>
            </w:tcBorders>
          </w:tcPr>
          <w:p w:rsidR="004B325B" w:rsidRPr="00CF190A" w:rsidP="00541B16" w14:paraId="0455C064" w14:textId="77777777">
            <w:pPr>
              <w:rPr>
                <w:sz w:val="18"/>
                <w:szCs w:val="18"/>
                <w:highlight w:val="red"/>
              </w:rPr>
            </w:pPr>
          </w:p>
        </w:tc>
        <w:tc>
          <w:tcPr>
            <w:tcW w:w="1139" w:type="dxa"/>
            <w:tcBorders>
              <w:top w:val="single" w:sz="4" w:space="0" w:color="auto"/>
              <w:left w:val="nil"/>
              <w:bottom w:val="single" w:sz="4" w:space="0" w:color="auto"/>
              <w:right w:val="single" w:sz="6" w:space="0" w:color="auto"/>
            </w:tcBorders>
          </w:tcPr>
          <w:p w:rsidR="004B325B" w:rsidRPr="00CF190A" w:rsidP="00541B16" w14:paraId="68C25F64" w14:textId="77777777">
            <w:pPr>
              <w:rPr>
                <w:highlight w:val="red"/>
              </w:rPr>
            </w:pPr>
          </w:p>
        </w:tc>
      </w:tr>
      <w:tr w14:paraId="22D71839"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3D7ED590" w14:textId="77777777">
            <w:pPr>
              <w:jc w:val="center"/>
              <w:rPr>
                <w:b/>
              </w:rPr>
            </w:pPr>
            <w:r>
              <w:rPr>
                <w:b/>
              </w:rPr>
              <w:t>S7</w:t>
            </w:r>
          </w:p>
        </w:tc>
        <w:tc>
          <w:tcPr>
            <w:tcW w:w="7225" w:type="dxa"/>
            <w:tcBorders>
              <w:top w:val="single" w:sz="4" w:space="0" w:color="auto"/>
              <w:left w:val="single" w:sz="6" w:space="0" w:color="auto"/>
              <w:bottom w:val="single" w:sz="4" w:space="0" w:color="auto"/>
              <w:right w:val="nil"/>
            </w:tcBorders>
          </w:tcPr>
          <w:p w:rsidR="004B325B" w:rsidP="00541B16" w14:paraId="45D3BE38" w14:textId="77777777">
            <w:r>
              <w:t>Fra Referat: Det ble fremmet et ønske om konsolidering av innkjøpsrutiner for avdeling Laksevåg og avdeling Sentrum.</w:t>
            </w:r>
            <w:r>
              <w:br/>
            </w:r>
            <w:r>
              <w:br/>
              <w:t>Ørn kommenterer at så vidt ham bekjent er dette ikke et problem lenger, da Avdelingsleder Tif virker som å ha like mye fokus på innkjøp og behov begge steder. AMU leder/HVO kan eventuelt, hvis ønskelig, ta opp denne saken på ny.</w:t>
            </w:r>
          </w:p>
          <w:p w:rsidR="004B325B" w:rsidP="00541B16" w14:paraId="67353A11" w14:textId="77777777"/>
          <w:p w:rsidR="004B325B" w:rsidP="00541B16" w14:paraId="00018236" w14:textId="77777777"/>
        </w:tc>
        <w:tc>
          <w:tcPr>
            <w:tcW w:w="1134" w:type="dxa"/>
            <w:tcBorders>
              <w:top w:val="single" w:sz="4" w:space="0" w:color="auto"/>
              <w:left w:val="single" w:sz="4" w:space="0" w:color="auto"/>
              <w:bottom w:val="single" w:sz="4" w:space="0" w:color="auto"/>
              <w:right w:val="single" w:sz="4" w:space="0" w:color="auto"/>
            </w:tcBorders>
          </w:tcPr>
          <w:p w:rsidR="004B325B" w:rsidP="00541B16" w14:paraId="54ECF189"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20FAFD26" w14:textId="77777777"/>
        </w:tc>
        <w:tc>
          <w:tcPr>
            <w:tcW w:w="1139" w:type="dxa"/>
            <w:tcBorders>
              <w:top w:val="single" w:sz="4" w:space="0" w:color="auto"/>
              <w:left w:val="nil"/>
              <w:bottom w:val="single" w:sz="4" w:space="0" w:color="auto"/>
              <w:right w:val="single" w:sz="6" w:space="0" w:color="auto"/>
            </w:tcBorders>
          </w:tcPr>
          <w:p w:rsidR="004B325B" w:rsidP="00541B16" w14:paraId="57CE5D1D" w14:textId="77777777"/>
        </w:tc>
      </w:tr>
      <w:tr w14:paraId="72249015"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30C911C2" w14:textId="77777777">
            <w:pPr>
              <w:jc w:val="center"/>
              <w:rPr>
                <w:b/>
              </w:rPr>
            </w:pPr>
            <w:r>
              <w:rPr>
                <w:b/>
              </w:rPr>
              <w:t>S8</w:t>
            </w:r>
          </w:p>
        </w:tc>
        <w:tc>
          <w:tcPr>
            <w:tcW w:w="7225" w:type="dxa"/>
            <w:tcBorders>
              <w:top w:val="single" w:sz="4" w:space="0" w:color="auto"/>
              <w:left w:val="single" w:sz="6" w:space="0" w:color="auto"/>
              <w:bottom w:val="single" w:sz="4" w:space="0" w:color="auto"/>
              <w:right w:val="nil"/>
            </w:tcBorders>
          </w:tcPr>
          <w:p w:rsidR="004B325B" w:rsidP="00541B16" w14:paraId="2CBB0B28" w14:textId="77777777">
            <w:r>
              <w:t>Sykefravær og Avvik</w:t>
            </w:r>
            <w:r>
              <w:br/>
            </w:r>
            <w:r>
              <w:br/>
            </w:r>
            <w:r>
              <w:t>Sykefravær har gått noe opp, og ligger rett over 8 prosent. Dette er høyere enn gjennomsnitt i sektoren/landsgjennomsnitt (6.8). Mål bør, iht. Avinova, ligge på 5-6 %.  Detaljeringsnivået er noe dårligere i BI løsning enn hva det var i Personalportalen. Eventuelt kan man finne mer detaljert info i Visma.</w:t>
            </w:r>
            <w:r>
              <w:br/>
            </w:r>
            <w:r>
              <w:br/>
              <w:t>Avinova kommenterer at man bør trekke ut bevaringspunkter for lite fravær, for de avdelinger som har dette, og fokusere på systematisk HMS arbeid.</w:t>
            </w:r>
            <w:r>
              <w:br/>
            </w:r>
            <w:r>
              <w:br/>
            </w:r>
            <w:r w:rsidRPr="00624DF7">
              <w:t>Det ble diskutert om en burde kartlegge sykefravær i fork</w:t>
            </w:r>
            <w:r w:rsidRPr="00624DF7">
              <w:t>ant av AMU-møter dersom det var store variasjoner i sykefravær. En kan da hente inn informasjon fra avdelingslede</w:t>
            </w:r>
            <w:r>
              <w:t>re.</w:t>
            </w:r>
            <w:r>
              <w:br/>
            </w:r>
            <w:r>
              <w:br/>
              <w:t>Avvik ble gjennomgått.</w:t>
            </w:r>
            <w:r>
              <w:br/>
            </w:r>
            <w:r>
              <w:br/>
            </w:r>
          </w:p>
        </w:tc>
        <w:tc>
          <w:tcPr>
            <w:tcW w:w="1134" w:type="dxa"/>
            <w:tcBorders>
              <w:top w:val="single" w:sz="4" w:space="0" w:color="auto"/>
              <w:left w:val="single" w:sz="4" w:space="0" w:color="auto"/>
              <w:bottom w:val="single" w:sz="4" w:space="0" w:color="auto"/>
              <w:right w:val="single" w:sz="4" w:space="0" w:color="auto"/>
            </w:tcBorders>
          </w:tcPr>
          <w:p w:rsidR="004B325B" w:rsidP="00541B16" w14:paraId="1EA7C28B"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24DF0D23" w14:textId="77777777"/>
        </w:tc>
        <w:tc>
          <w:tcPr>
            <w:tcW w:w="1139" w:type="dxa"/>
            <w:tcBorders>
              <w:top w:val="single" w:sz="4" w:space="0" w:color="auto"/>
              <w:left w:val="nil"/>
              <w:bottom w:val="single" w:sz="4" w:space="0" w:color="auto"/>
              <w:right w:val="single" w:sz="6" w:space="0" w:color="auto"/>
            </w:tcBorders>
          </w:tcPr>
          <w:p w:rsidR="004B325B" w:rsidP="00541B16" w14:paraId="1C07CBDD" w14:textId="77777777"/>
        </w:tc>
      </w:tr>
      <w:tr w14:paraId="5876AFD5"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7FB87BAC" w14:textId="77777777">
            <w:pPr>
              <w:jc w:val="center"/>
              <w:rPr>
                <w:b/>
              </w:rPr>
            </w:pPr>
            <w:r>
              <w:rPr>
                <w:b/>
              </w:rPr>
              <w:t>T6</w:t>
            </w:r>
          </w:p>
        </w:tc>
        <w:tc>
          <w:tcPr>
            <w:tcW w:w="7225" w:type="dxa"/>
            <w:tcBorders>
              <w:top w:val="single" w:sz="4" w:space="0" w:color="auto"/>
              <w:left w:val="single" w:sz="6" w:space="0" w:color="auto"/>
              <w:bottom w:val="single" w:sz="4" w:space="0" w:color="auto"/>
              <w:right w:val="nil"/>
            </w:tcBorders>
          </w:tcPr>
          <w:p w:rsidR="004B325B" w:rsidP="00541B16" w14:paraId="636D7409" w14:textId="77777777">
            <w:pPr>
              <w:rPr>
                <w:highlight w:val="green"/>
              </w:rPr>
            </w:pPr>
            <w:r w:rsidRPr="004F73EC">
              <w:rPr>
                <w:highlight w:val="green"/>
              </w:rPr>
              <w:t xml:space="preserve">AMU leder avklarer med de andre AMU medlemmer om det er ønskelig at man sjekker sykefravær før AMU møtet, og dermed kan innhente informasjon fra de Avdelingsledere som har høyt fravær innenfor sine avdelinger. </w:t>
            </w:r>
          </w:p>
          <w:p w:rsidR="004B325B" w:rsidP="00541B16" w14:paraId="79097587" w14:textId="77777777">
            <w:pPr>
              <w:rPr>
                <w:highlight w:val="green"/>
              </w:rPr>
            </w:pPr>
          </w:p>
          <w:p w:rsidR="004B325B" w:rsidRPr="004F73EC" w:rsidP="00541B16" w14:paraId="7AEEAA56" w14:textId="77777777">
            <w:pPr>
              <w:rPr>
                <w:highlight w:val="green"/>
              </w:rPr>
            </w:pPr>
            <w:r w:rsidRPr="007F7D24">
              <w:t xml:space="preserve">Ingen AMU-medlemmer </w:t>
            </w:r>
            <w:r>
              <w:t>mente</w:t>
            </w:r>
            <w:r w:rsidRPr="007F7D24">
              <w:t xml:space="preserve"> </w:t>
            </w:r>
            <w:r>
              <w:t>a</w:t>
            </w:r>
            <w:r w:rsidRPr="007F7D24">
              <w:t>t det var behov for dette.</w:t>
            </w:r>
            <w:r w:rsidRPr="004F73EC">
              <w:rPr>
                <w:highlight w:val="green"/>
              </w:rPr>
              <w:br/>
            </w: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31098D78" w14:textId="77777777">
            <w:pPr>
              <w:rPr>
                <w:highlight w:val="green"/>
              </w:rPr>
            </w:pPr>
            <w:r w:rsidRPr="004F73EC">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4F73EC" w:rsidP="00541B16" w14:paraId="5685018B" w14:textId="77777777">
            <w:pPr>
              <w:rPr>
                <w:highlight w:val="green"/>
              </w:rPr>
            </w:pPr>
            <w:r w:rsidRPr="004F73EC">
              <w:rPr>
                <w:highlight w:val="green"/>
              </w:rPr>
              <w:t>Hervig</w:t>
            </w:r>
          </w:p>
        </w:tc>
        <w:tc>
          <w:tcPr>
            <w:tcW w:w="1139" w:type="dxa"/>
            <w:tcBorders>
              <w:top w:val="single" w:sz="4" w:space="0" w:color="auto"/>
              <w:left w:val="nil"/>
              <w:bottom w:val="single" w:sz="4" w:space="0" w:color="auto"/>
              <w:right w:val="single" w:sz="6" w:space="0" w:color="auto"/>
            </w:tcBorders>
          </w:tcPr>
          <w:p w:rsidR="004B325B" w:rsidRPr="004F73EC" w:rsidP="00541B16" w14:paraId="4799203D" w14:textId="77777777">
            <w:pPr>
              <w:rPr>
                <w:highlight w:val="green"/>
              </w:rPr>
            </w:pPr>
            <w:r w:rsidRPr="004F73EC">
              <w:rPr>
                <w:highlight w:val="green"/>
              </w:rPr>
              <w:t>Utført</w:t>
            </w:r>
          </w:p>
        </w:tc>
      </w:tr>
      <w:tr w14:paraId="33131B02"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5C4458E4" w14:textId="77777777">
            <w:pPr>
              <w:jc w:val="center"/>
              <w:rPr>
                <w:b/>
              </w:rPr>
            </w:pPr>
            <w:r>
              <w:rPr>
                <w:b/>
              </w:rPr>
              <w:t>S9</w:t>
            </w:r>
          </w:p>
        </w:tc>
        <w:tc>
          <w:tcPr>
            <w:tcW w:w="7225" w:type="dxa"/>
            <w:tcBorders>
              <w:top w:val="single" w:sz="4" w:space="0" w:color="auto"/>
              <w:left w:val="single" w:sz="6" w:space="0" w:color="auto"/>
              <w:bottom w:val="single" w:sz="4" w:space="0" w:color="auto"/>
              <w:right w:val="nil"/>
            </w:tcBorders>
          </w:tcPr>
          <w:p w:rsidR="004B325B" w:rsidP="00541B16" w14:paraId="45130CDA" w14:textId="77777777">
            <w:r>
              <w:t>Årsrapport</w:t>
            </w:r>
            <w:r>
              <w:br/>
            </w:r>
            <w:r>
              <w:br/>
              <w:t>Årsrapport</w:t>
            </w:r>
            <w:r>
              <w:t xml:space="preserve"> ble innlevert elektronisk av rektor, men ikke lagret. Det ligger derfor ikke kopi av årsrapport i Netpower. Årsrapporten avdekket ikke noen ukjente variabler.</w:t>
            </w:r>
            <w:r>
              <w:br/>
            </w:r>
          </w:p>
        </w:tc>
        <w:tc>
          <w:tcPr>
            <w:tcW w:w="1134" w:type="dxa"/>
            <w:tcBorders>
              <w:top w:val="single" w:sz="4" w:space="0" w:color="auto"/>
              <w:left w:val="single" w:sz="4" w:space="0" w:color="auto"/>
              <w:bottom w:val="single" w:sz="4" w:space="0" w:color="auto"/>
              <w:right w:val="single" w:sz="4" w:space="0" w:color="auto"/>
            </w:tcBorders>
          </w:tcPr>
          <w:p w:rsidR="004B325B" w:rsidP="00541B16" w14:paraId="06E0E1DD"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7C458684" w14:textId="77777777"/>
        </w:tc>
        <w:tc>
          <w:tcPr>
            <w:tcW w:w="1139" w:type="dxa"/>
            <w:tcBorders>
              <w:top w:val="single" w:sz="4" w:space="0" w:color="auto"/>
              <w:left w:val="nil"/>
              <w:bottom w:val="single" w:sz="4" w:space="0" w:color="auto"/>
              <w:right w:val="single" w:sz="6" w:space="0" w:color="auto"/>
            </w:tcBorders>
          </w:tcPr>
          <w:p w:rsidR="004B325B" w:rsidP="00541B16" w14:paraId="12466EBE" w14:textId="77777777"/>
        </w:tc>
      </w:tr>
      <w:tr w14:paraId="106AA795"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RPr="0048635B" w:rsidP="00541B16" w14:paraId="7EFFE71A" w14:textId="77777777">
            <w:pPr>
              <w:jc w:val="center"/>
              <w:rPr>
                <w:b/>
                <w:sz w:val="18"/>
                <w:szCs w:val="18"/>
              </w:rPr>
            </w:pPr>
            <w:r w:rsidRPr="0048635B">
              <w:rPr>
                <w:b/>
                <w:sz w:val="18"/>
                <w:szCs w:val="18"/>
              </w:rPr>
              <w:t>S10</w:t>
            </w:r>
          </w:p>
        </w:tc>
        <w:tc>
          <w:tcPr>
            <w:tcW w:w="7225" w:type="dxa"/>
            <w:tcBorders>
              <w:top w:val="single" w:sz="4" w:space="0" w:color="auto"/>
              <w:left w:val="single" w:sz="6" w:space="0" w:color="auto"/>
              <w:bottom w:val="single" w:sz="4" w:space="0" w:color="auto"/>
              <w:right w:val="nil"/>
            </w:tcBorders>
          </w:tcPr>
          <w:p w:rsidR="004B325B" w:rsidP="00541B16" w14:paraId="3A51C64F" w14:textId="77777777">
            <w:r>
              <w:t>Vurdere nødvendighet av HMS kurs AMU medlemmer</w:t>
            </w:r>
            <w:r>
              <w:br/>
            </w:r>
            <w:r>
              <w:br/>
              <w:t>Alle AMU medlemmer må ha oppdatert HMS kurs. Andre kan/bør ha kurs ved behov.</w:t>
            </w:r>
            <w:r>
              <w:br/>
            </w:r>
          </w:p>
        </w:tc>
        <w:tc>
          <w:tcPr>
            <w:tcW w:w="1134" w:type="dxa"/>
            <w:tcBorders>
              <w:top w:val="single" w:sz="4" w:space="0" w:color="auto"/>
              <w:left w:val="single" w:sz="4" w:space="0" w:color="auto"/>
              <w:bottom w:val="single" w:sz="4" w:space="0" w:color="auto"/>
              <w:right w:val="single" w:sz="4" w:space="0" w:color="auto"/>
            </w:tcBorders>
          </w:tcPr>
          <w:p w:rsidR="004B325B" w:rsidP="00541B16" w14:paraId="6E3193E5" w14:textId="77777777">
            <w:r>
              <w:t>SAK</w:t>
            </w:r>
          </w:p>
        </w:tc>
        <w:tc>
          <w:tcPr>
            <w:tcW w:w="1134" w:type="dxa"/>
            <w:tcBorders>
              <w:top w:val="single" w:sz="4" w:space="0" w:color="auto"/>
              <w:left w:val="single" w:sz="4" w:space="0" w:color="auto"/>
              <w:bottom w:val="single" w:sz="4" w:space="0" w:color="auto"/>
              <w:right w:val="single" w:sz="4" w:space="0" w:color="auto"/>
            </w:tcBorders>
          </w:tcPr>
          <w:p w:rsidR="004B325B" w:rsidP="00541B16" w14:paraId="7F03B82A" w14:textId="77777777"/>
        </w:tc>
        <w:tc>
          <w:tcPr>
            <w:tcW w:w="1139" w:type="dxa"/>
            <w:tcBorders>
              <w:top w:val="single" w:sz="4" w:space="0" w:color="auto"/>
              <w:left w:val="nil"/>
              <w:bottom w:val="single" w:sz="4" w:space="0" w:color="auto"/>
              <w:right w:val="single" w:sz="6" w:space="0" w:color="auto"/>
            </w:tcBorders>
          </w:tcPr>
          <w:p w:rsidR="004B325B" w:rsidP="00541B16" w14:paraId="4CBD2CC0" w14:textId="77777777"/>
        </w:tc>
      </w:tr>
      <w:tr w14:paraId="7D045D3A"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66ABACD5" w14:textId="77777777">
            <w:pPr>
              <w:jc w:val="center"/>
              <w:rPr>
                <w:b/>
              </w:rPr>
            </w:pPr>
            <w:r>
              <w:rPr>
                <w:b/>
              </w:rPr>
              <w:t>T7</w:t>
            </w:r>
          </w:p>
        </w:tc>
        <w:tc>
          <w:tcPr>
            <w:tcW w:w="7225" w:type="dxa"/>
            <w:tcBorders>
              <w:top w:val="single" w:sz="4" w:space="0" w:color="auto"/>
              <w:left w:val="single" w:sz="6" w:space="0" w:color="auto"/>
              <w:bottom w:val="single" w:sz="4" w:space="0" w:color="auto"/>
              <w:right w:val="nil"/>
            </w:tcBorders>
          </w:tcPr>
          <w:p w:rsidR="004B325B" w:rsidRPr="007F7D24" w:rsidP="00541B16" w14:paraId="63125FF0" w14:textId="77777777">
            <w:pPr>
              <w:rPr>
                <w:highlight w:val="green"/>
              </w:rPr>
            </w:pPr>
            <w:r w:rsidRPr="007F7D24">
              <w:rPr>
                <w:highlight w:val="green"/>
              </w:rPr>
              <w:t>AMU leder etablerer hvem som trenger HMS kurs.</w:t>
            </w:r>
            <w:r w:rsidRPr="007F7D24">
              <w:rPr>
                <w:highlight w:val="green"/>
              </w:rPr>
              <w:br/>
            </w:r>
          </w:p>
          <w:p w:rsidR="004B325B" w:rsidRPr="007F7D24" w:rsidP="00541B16" w14:paraId="52F75DFE" w14:textId="77777777">
            <w:pPr>
              <w:rPr>
                <w:highlight w:val="green"/>
              </w:rPr>
            </w:pPr>
            <w:r w:rsidRPr="007F7D24">
              <w:t>Ingen i AMU meldte at de trengte HMS-kurs</w:t>
            </w:r>
          </w:p>
        </w:tc>
        <w:tc>
          <w:tcPr>
            <w:tcW w:w="1134" w:type="dxa"/>
            <w:tcBorders>
              <w:top w:val="single" w:sz="4" w:space="0" w:color="auto"/>
              <w:left w:val="single" w:sz="4" w:space="0" w:color="auto"/>
              <w:bottom w:val="single" w:sz="4" w:space="0" w:color="auto"/>
              <w:right w:val="single" w:sz="4" w:space="0" w:color="auto"/>
            </w:tcBorders>
          </w:tcPr>
          <w:p w:rsidR="004B325B" w:rsidRPr="007F7D24" w:rsidP="00541B16" w14:paraId="76DDB103" w14:textId="77777777">
            <w:pPr>
              <w:rPr>
                <w:highlight w:val="green"/>
              </w:rPr>
            </w:pPr>
            <w:r w:rsidRPr="007F7D24">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7F7D24" w:rsidP="00541B16" w14:paraId="31DCB4D4" w14:textId="77777777">
            <w:pPr>
              <w:rPr>
                <w:highlight w:val="green"/>
              </w:rPr>
            </w:pPr>
            <w:r w:rsidRPr="007F7D24">
              <w:rPr>
                <w:highlight w:val="green"/>
              </w:rPr>
              <w:t>Hervig</w:t>
            </w:r>
          </w:p>
        </w:tc>
        <w:tc>
          <w:tcPr>
            <w:tcW w:w="1139" w:type="dxa"/>
            <w:tcBorders>
              <w:top w:val="single" w:sz="4" w:space="0" w:color="auto"/>
              <w:left w:val="nil"/>
              <w:bottom w:val="single" w:sz="4" w:space="0" w:color="auto"/>
              <w:right w:val="single" w:sz="6" w:space="0" w:color="auto"/>
            </w:tcBorders>
          </w:tcPr>
          <w:p w:rsidR="004B325B" w:rsidRPr="007F7D24" w:rsidP="00541B16" w14:paraId="7B1202DA" w14:textId="77777777">
            <w:pPr>
              <w:rPr>
                <w:highlight w:val="green"/>
              </w:rPr>
            </w:pPr>
            <w:r w:rsidRPr="007F7D24">
              <w:rPr>
                <w:highlight w:val="green"/>
              </w:rPr>
              <w:t>Utført</w:t>
            </w:r>
          </w:p>
        </w:tc>
      </w:tr>
      <w:tr w14:paraId="75C62F55"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2B7979F9" w14:textId="77777777">
            <w:pPr>
              <w:jc w:val="center"/>
              <w:rPr>
                <w:b/>
              </w:rPr>
            </w:pPr>
            <w:r w:rsidRPr="005D3B62">
              <w:rPr>
                <w:b/>
                <w:sz w:val="18"/>
                <w:szCs w:val="18"/>
              </w:rPr>
              <w:t>S11</w:t>
            </w:r>
          </w:p>
        </w:tc>
        <w:tc>
          <w:tcPr>
            <w:tcW w:w="7225" w:type="dxa"/>
            <w:tcBorders>
              <w:top w:val="single" w:sz="4" w:space="0" w:color="auto"/>
              <w:left w:val="single" w:sz="6" w:space="0" w:color="auto"/>
              <w:bottom w:val="single" w:sz="4" w:space="0" w:color="auto"/>
              <w:right w:val="nil"/>
            </w:tcBorders>
          </w:tcPr>
          <w:p w:rsidR="004B325B" w:rsidRPr="005D2464" w:rsidP="00541B16" w14:paraId="6E4921B1" w14:textId="77777777">
            <w:pPr>
              <w:rPr>
                <w:highlight w:val="red"/>
              </w:rPr>
            </w:pPr>
            <w:r w:rsidRPr="001A621A">
              <w:t>Driftsleder informerte om nytt skjema for brannvernøvelser. Dette skjema må fylles ut av administrative brannvernansvarlige, dvs. Ørn og Holgersen</w:t>
            </w:r>
            <w:r>
              <w:t>.</w:t>
            </w:r>
            <w:r>
              <w:br/>
            </w: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069E7426" w14:textId="77777777">
            <w:pPr>
              <w:rPr>
                <w:highlight w:val="red"/>
              </w:rPr>
            </w:pP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07DA7833" w14:textId="77777777">
            <w:pPr>
              <w:rPr>
                <w:highlight w:val="red"/>
              </w:rPr>
            </w:pPr>
          </w:p>
        </w:tc>
        <w:tc>
          <w:tcPr>
            <w:tcW w:w="1139" w:type="dxa"/>
            <w:tcBorders>
              <w:top w:val="single" w:sz="4" w:space="0" w:color="auto"/>
              <w:left w:val="nil"/>
              <w:bottom w:val="single" w:sz="4" w:space="0" w:color="auto"/>
              <w:right w:val="single" w:sz="6" w:space="0" w:color="auto"/>
            </w:tcBorders>
          </w:tcPr>
          <w:p w:rsidR="004B325B" w:rsidRPr="005D2464" w:rsidP="00541B16" w14:paraId="6341FE50" w14:textId="77777777">
            <w:pPr>
              <w:rPr>
                <w:highlight w:val="red"/>
              </w:rPr>
            </w:pPr>
          </w:p>
        </w:tc>
      </w:tr>
      <w:tr w14:paraId="019B30CE"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RPr="005D3B62" w:rsidP="00541B16" w14:paraId="4F12BBC6" w14:textId="77777777">
            <w:pPr>
              <w:jc w:val="center"/>
              <w:rPr>
                <w:b/>
                <w:sz w:val="18"/>
                <w:szCs w:val="18"/>
              </w:rPr>
            </w:pPr>
            <w:r>
              <w:rPr>
                <w:b/>
                <w:sz w:val="18"/>
                <w:szCs w:val="18"/>
              </w:rPr>
              <w:t>T8</w:t>
            </w:r>
          </w:p>
        </w:tc>
        <w:tc>
          <w:tcPr>
            <w:tcW w:w="7225" w:type="dxa"/>
            <w:tcBorders>
              <w:top w:val="single" w:sz="4" w:space="0" w:color="auto"/>
              <w:left w:val="single" w:sz="6" w:space="0" w:color="auto"/>
              <w:bottom w:val="single" w:sz="4" w:space="0" w:color="auto"/>
              <w:right w:val="nil"/>
            </w:tcBorders>
          </w:tcPr>
          <w:p w:rsidR="004B325B" w:rsidRPr="00582CD4" w:rsidP="00541B16" w14:paraId="1CBA8A5A" w14:textId="77777777">
            <w:pPr>
              <w:rPr>
                <w:highlight w:val="green"/>
              </w:rPr>
            </w:pPr>
            <w:r w:rsidRPr="00582CD4">
              <w:rPr>
                <w:highlight w:val="green"/>
              </w:rPr>
              <w:t>Driftsleder sentrum må sende brannvernansvarlige aktuelt skjema når dette er tilgjengeliggjort.</w:t>
            </w:r>
            <w:r w:rsidRPr="00582CD4">
              <w:rPr>
                <w:highlight w:val="green"/>
              </w:rPr>
              <w:br/>
            </w:r>
          </w:p>
        </w:tc>
        <w:tc>
          <w:tcPr>
            <w:tcW w:w="1134" w:type="dxa"/>
            <w:tcBorders>
              <w:top w:val="single" w:sz="4" w:space="0" w:color="auto"/>
              <w:left w:val="single" w:sz="4" w:space="0" w:color="auto"/>
              <w:bottom w:val="single" w:sz="4" w:space="0" w:color="auto"/>
              <w:right w:val="single" w:sz="4" w:space="0" w:color="auto"/>
            </w:tcBorders>
          </w:tcPr>
          <w:p w:rsidR="004B325B" w:rsidRPr="00582CD4" w:rsidP="00541B16" w14:paraId="3B5A55FE" w14:textId="77777777">
            <w:pPr>
              <w:rPr>
                <w:highlight w:val="green"/>
              </w:rPr>
            </w:pPr>
            <w:r w:rsidRPr="00582CD4">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582CD4" w:rsidP="00541B16" w14:paraId="13A1CD10" w14:textId="77777777">
            <w:pPr>
              <w:rPr>
                <w:highlight w:val="green"/>
              </w:rPr>
            </w:pPr>
            <w:r w:rsidRPr="00582CD4">
              <w:rPr>
                <w:highlight w:val="green"/>
              </w:rPr>
              <w:t>Lohne Johnsen</w:t>
            </w:r>
          </w:p>
        </w:tc>
        <w:tc>
          <w:tcPr>
            <w:tcW w:w="1139" w:type="dxa"/>
            <w:tcBorders>
              <w:top w:val="single" w:sz="4" w:space="0" w:color="auto"/>
              <w:left w:val="nil"/>
              <w:bottom w:val="single" w:sz="4" w:space="0" w:color="auto"/>
              <w:right w:val="single" w:sz="6" w:space="0" w:color="auto"/>
            </w:tcBorders>
          </w:tcPr>
          <w:p w:rsidR="004B325B" w:rsidRPr="00582CD4" w:rsidP="00541B16" w14:paraId="4144A5D8" w14:textId="77777777">
            <w:pPr>
              <w:rPr>
                <w:highlight w:val="green"/>
              </w:rPr>
            </w:pPr>
            <w:r w:rsidRPr="00582CD4">
              <w:rPr>
                <w:highlight w:val="green"/>
              </w:rPr>
              <w:t>Snarest</w:t>
            </w:r>
          </w:p>
        </w:tc>
      </w:tr>
      <w:tr w14:paraId="5C4C3F6E"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39AC0070" w14:textId="77777777">
            <w:pPr>
              <w:jc w:val="center"/>
              <w:rPr>
                <w:b/>
              </w:rPr>
            </w:pPr>
            <w:r w:rsidRPr="00D23D23">
              <w:rPr>
                <w:b/>
                <w:sz w:val="18"/>
                <w:szCs w:val="18"/>
              </w:rPr>
              <w:t>S12</w:t>
            </w:r>
          </w:p>
        </w:tc>
        <w:tc>
          <w:tcPr>
            <w:tcW w:w="7225" w:type="dxa"/>
            <w:tcBorders>
              <w:top w:val="single" w:sz="4" w:space="0" w:color="auto"/>
              <w:left w:val="single" w:sz="6" w:space="0" w:color="auto"/>
              <w:bottom w:val="single" w:sz="4" w:space="0" w:color="auto"/>
              <w:right w:val="nil"/>
            </w:tcBorders>
          </w:tcPr>
          <w:p w:rsidR="004B325B" w:rsidRPr="005D2464" w:rsidP="00541B16" w14:paraId="1699ABF9" w14:textId="77777777">
            <w:pPr>
              <w:rPr>
                <w:highlight w:val="red"/>
              </w:rPr>
            </w:pPr>
            <w:r w:rsidRPr="002557E7">
              <w:t>Brannopplæring av ansatte ble diskutert. Skolen hadde tidligere slukkeøvelser utenfor, arrangert av Teknisk Industrivern. Det etterlyses rutiner fra VLFK ad dette.</w:t>
            </w:r>
            <w:r>
              <w:br/>
            </w: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206721E3" w14:textId="77777777">
            <w:pPr>
              <w:rPr>
                <w:highlight w:val="red"/>
              </w:rPr>
            </w:pPr>
            <w:r w:rsidRPr="007F41AB">
              <w:t>SAK</w:t>
            </w: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2F8BBE4F" w14:textId="77777777">
            <w:pPr>
              <w:rPr>
                <w:highlight w:val="red"/>
              </w:rPr>
            </w:pPr>
          </w:p>
        </w:tc>
        <w:tc>
          <w:tcPr>
            <w:tcW w:w="1139" w:type="dxa"/>
            <w:tcBorders>
              <w:top w:val="single" w:sz="4" w:space="0" w:color="auto"/>
              <w:left w:val="nil"/>
              <w:bottom w:val="single" w:sz="4" w:space="0" w:color="auto"/>
              <w:right w:val="single" w:sz="6" w:space="0" w:color="auto"/>
            </w:tcBorders>
          </w:tcPr>
          <w:p w:rsidR="004B325B" w:rsidRPr="005D2464" w:rsidP="00541B16" w14:paraId="1F10A30F" w14:textId="77777777">
            <w:pPr>
              <w:rPr>
                <w:highlight w:val="red"/>
              </w:rPr>
            </w:pPr>
          </w:p>
        </w:tc>
      </w:tr>
      <w:tr w14:paraId="31B82856"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742A35A6" w14:textId="77777777">
            <w:pPr>
              <w:jc w:val="center"/>
              <w:rPr>
                <w:b/>
              </w:rPr>
            </w:pPr>
            <w:r>
              <w:rPr>
                <w:b/>
              </w:rPr>
              <w:t>T9</w:t>
            </w:r>
          </w:p>
        </w:tc>
        <w:tc>
          <w:tcPr>
            <w:tcW w:w="7225" w:type="dxa"/>
            <w:tcBorders>
              <w:top w:val="single" w:sz="4" w:space="0" w:color="auto"/>
              <w:left w:val="single" w:sz="6" w:space="0" w:color="auto"/>
              <w:bottom w:val="single" w:sz="4" w:space="0" w:color="auto"/>
              <w:right w:val="nil"/>
            </w:tcBorders>
          </w:tcPr>
          <w:p w:rsidR="00BB3897" w:rsidRPr="00BB3897" w:rsidP="00541B16" w14:paraId="1C5A9A6A" w14:textId="77777777">
            <w:pPr>
              <w:rPr>
                <w:highlight w:val="green"/>
              </w:rPr>
            </w:pPr>
            <w:r w:rsidRPr="00BB3897">
              <w:rPr>
                <w:highlight w:val="green"/>
              </w:rPr>
              <w:t>Ørn sjekker med VLFK hvilke krav som eksisterer, og saken tas opp i Ledermøtet når førstnevnte er avklart.</w:t>
            </w:r>
            <w:r w:rsidRPr="00BB3897">
              <w:rPr>
                <w:highlight w:val="green"/>
              </w:rPr>
              <w:br/>
            </w:r>
            <w:r w:rsidRPr="00BB3897">
              <w:rPr>
                <w:highlight w:val="green"/>
              </w:rPr>
              <w:br/>
              <w:t>Ørn kontaktet Beredskap, som sier at dette er Eiendom sitt domene. Ørn kontaktet Eiendom, uten svar. Kontakter igjen 24.09.2025</w:t>
            </w:r>
          </w:p>
          <w:p w:rsidR="00BB3897" w:rsidRPr="00BB3897" w:rsidP="00541B16" w14:paraId="41CF25F7" w14:textId="77777777">
            <w:pPr>
              <w:rPr>
                <w:highlight w:val="green"/>
              </w:rPr>
            </w:pPr>
          </w:p>
          <w:p w:rsidR="004B325B" w:rsidRPr="00BB3897" w:rsidP="00541B16" w14:paraId="12592794" w14:textId="787393B5">
            <w:pPr>
              <w:rPr>
                <w:highlight w:val="green"/>
              </w:rPr>
            </w:pPr>
            <w:r w:rsidRPr="00BB3897">
              <w:rPr>
                <w:highlight w:val="green"/>
              </w:rPr>
              <w:t xml:space="preserve">Det er pålagt med opplæring i hvordan brannvernet er ORGANISERT på arbeidsplassen (instruksjoner, øvelser, varslingsrutiner, </w:t>
            </w:r>
            <w:r w:rsidRPr="00BB3897">
              <w:rPr>
                <w:highlight w:val="green"/>
              </w:rPr>
              <w:t>kontrollrutienr</w:t>
            </w:r>
            <w:r w:rsidRPr="00BB3897">
              <w:rPr>
                <w:highlight w:val="green"/>
              </w:rPr>
              <w:t xml:space="preserve">, </w:t>
            </w:r>
            <w:r w:rsidRPr="00BB3897">
              <w:rPr>
                <w:highlight w:val="green"/>
              </w:rPr>
              <w:t>rømningssplaner</w:t>
            </w:r>
            <w:r w:rsidRPr="00BB3897">
              <w:rPr>
                <w:highlight w:val="green"/>
              </w:rPr>
              <w:t>, alarmanlegg og slokkeutstyr)</w:t>
            </w:r>
            <w:r w:rsidRPr="00BB3897">
              <w:rPr>
                <w:highlight w:val="green"/>
              </w:rPr>
              <w:br/>
            </w:r>
            <w:r w:rsidRPr="00BB3897">
              <w:rPr>
                <w:highlight w:val="green"/>
              </w:rPr>
              <w:br/>
              <w:t>Slokkeopplæring i praksis er ikke påkrevd, og hvis skolen skal arrangere dette, så må det betales selv.</w:t>
            </w:r>
            <w:r w:rsidRPr="00BB3897">
              <w:rPr>
                <w:highlight w:val="green"/>
              </w:rPr>
              <w:br/>
            </w: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01501F6D" w14:textId="77777777">
            <w:pPr>
              <w:rPr>
                <w:highlight w:val="red"/>
              </w:rPr>
            </w:pPr>
            <w:r w:rsidRPr="00BB3897">
              <w:rPr>
                <w:highlight w:val="green"/>
              </w:rPr>
              <w:t>TILTAK</w:t>
            </w: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79D25716" w14:textId="77777777">
            <w:pPr>
              <w:rPr>
                <w:highlight w:val="red"/>
              </w:rPr>
            </w:pPr>
            <w:r w:rsidRPr="00BB3897">
              <w:rPr>
                <w:highlight w:val="green"/>
              </w:rPr>
              <w:t>Ørn</w:t>
            </w:r>
          </w:p>
        </w:tc>
        <w:tc>
          <w:tcPr>
            <w:tcW w:w="1139" w:type="dxa"/>
            <w:tcBorders>
              <w:top w:val="single" w:sz="4" w:space="0" w:color="auto"/>
              <w:left w:val="nil"/>
              <w:bottom w:val="single" w:sz="4" w:space="0" w:color="auto"/>
              <w:right w:val="single" w:sz="6" w:space="0" w:color="auto"/>
            </w:tcBorders>
          </w:tcPr>
          <w:p w:rsidR="004B325B" w:rsidRPr="005D2464" w:rsidP="00541B16" w14:paraId="1563D391" w14:textId="2C0308CC">
            <w:pPr>
              <w:rPr>
                <w:highlight w:val="red"/>
              </w:rPr>
            </w:pPr>
            <w:r w:rsidRPr="00BB3897">
              <w:rPr>
                <w:highlight w:val="green"/>
              </w:rPr>
              <w:t>Utført</w:t>
            </w:r>
          </w:p>
        </w:tc>
      </w:tr>
      <w:tr w14:paraId="5D386EC6"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00F029BD" w14:textId="77777777">
            <w:pPr>
              <w:jc w:val="center"/>
              <w:rPr>
                <w:b/>
              </w:rPr>
            </w:pPr>
          </w:p>
        </w:tc>
        <w:tc>
          <w:tcPr>
            <w:tcW w:w="7225" w:type="dxa"/>
            <w:tcBorders>
              <w:top w:val="single" w:sz="4" w:space="0" w:color="auto"/>
              <w:left w:val="single" w:sz="6" w:space="0" w:color="auto"/>
              <w:bottom w:val="single" w:sz="4" w:space="0" w:color="auto"/>
              <w:right w:val="nil"/>
            </w:tcBorders>
          </w:tcPr>
          <w:p w:rsidR="004B325B" w:rsidRPr="005D2464" w:rsidP="00541B16" w14:paraId="187DD782" w14:textId="77777777">
            <w:pPr>
              <w:rPr>
                <w:highlight w:val="red"/>
              </w:rPr>
            </w:pP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2EC15146" w14:textId="77777777">
            <w:pPr>
              <w:rPr>
                <w:highlight w:val="red"/>
              </w:rPr>
            </w:pPr>
          </w:p>
        </w:tc>
        <w:tc>
          <w:tcPr>
            <w:tcW w:w="1134" w:type="dxa"/>
            <w:tcBorders>
              <w:top w:val="single" w:sz="4" w:space="0" w:color="auto"/>
              <w:left w:val="single" w:sz="4" w:space="0" w:color="auto"/>
              <w:bottom w:val="single" w:sz="4" w:space="0" w:color="auto"/>
              <w:right w:val="single" w:sz="4" w:space="0" w:color="auto"/>
            </w:tcBorders>
          </w:tcPr>
          <w:p w:rsidR="004B325B" w:rsidRPr="005D2464" w:rsidP="00541B16" w14:paraId="4957AE80" w14:textId="77777777">
            <w:pPr>
              <w:rPr>
                <w:highlight w:val="red"/>
              </w:rPr>
            </w:pPr>
          </w:p>
        </w:tc>
        <w:tc>
          <w:tcPr>
            <w:tcW w:w="1139" w:type="dxa"/>
            <w:tcBorders>
              <w:top w:val="single" w:sz="4" w:space="0" w:color="auto"/>
              <w:left w:val="nil"/>
              <w:bottom w:val="single" w:sz="4" w:space="0" w:color="auto"/>
              <w:right w:val="single" w:sz="6" w:space="0" w:color="auto"/>
            </w:tcBorders>
          </w:tcPr>
          <w:p w:rsidR="004B325B" w:rsidRPr="005D2464" w:rsidP="00541B16" w14:paraId="43CE524F" w14:textId="77777777">
            <w:pPr>
              <w:rPr>
                <w:highlight w:val="red"/>
              </w:rPr>
            </w:pPr>
          </w:p>
        </w:tc>
      </w:tr>
      <w:tr w14:paraId="14F556F5" w14:textId="77777777" w:rsidTr="00541B16">
        <w:tblPrEx>
          <w:tblW w:w="11199" w:type="dxa"/>
          <w:jc w:val="center"/>
          <w:tblLayout w:type="fixed"/>
          <w:tblLook w:val="0000"/>
        </w:tblPrEx>
        <w:trPr>
          <w:jc w:val="center"/>
        </w:trPr>
        <w:tc>
          <w:tcPr>
            <w:tcW w:w="567" w:type="dxa"/>
            <w:tcBorders>
              <w:top w:val="single" w:sz="4" w:space="0" w:color="auto"/>
              <w:bottom w:val="single" w:sz="4" w:space="0" w:color="auto"/>
              <w:right w:val="single" w:sz="6" w:space="0" w:color="auto"/>
            </w:tcBorders>
          </w:tcPr>
          <w:p w:rsidR="004B325B" w:rsidP="00541B16" w14:paraId="58FE861C" w14:textId="77777777">
            <w:pPr>
              <w:jc w:val="center"/>
              <w:rPr>
                <w:b/>
              </w:rPr>
            </w:pPr>
          </w:p>
        </w:tc>
        <w:tc>
          <w:tcPr>
            <w:tcW w:w="7225" w:type="dxa"/>
            <w:tcBorders>
              <w:top w:val="single" w:sz="4" w:space="0" w:color="auto"/>
              <w:left w:val="single" w:sz="6" w:space="0" w:color="auto"/>
              <w:bottom w:val="single" w:sz="4" w:space="0" w:color="auto"/>
              <w:right w:val="nil"/>
            </w:tcBorders>
          </w:tcPr>
          <w:p w:rsidR="004B325B" w:rsidP="00541B16" w14:paraId="376BB464" w14:textId="77777777">
            <w:r>
              <w:t>Eventuelt</w:t>
            </w:r>
          </w:p>
          <w:p w:rsidR="004B325B" w:rsidP="00541B16" w14:paraId="39F44076" w14:textId="77777777"/>
          <w:p w:rsidR="004B325B" w:rsidP="00541B16" w14:paraId="6A59CA6D" w14:textId="77777777"/>
        </w:tc>
        <w:tc>
          <w:tcPr>
            <w:tcW w:w="1134" w:type="dxa"/>
            <w:tcBorders>
              <w:top w:val="single" w:sz="4" w:space="0" w:color="auto"/>
              <w:left w:val="single" w:sz="4" w:space="0" w:color="auto"/>
              <w:bottom w:val="single" w:sz="4" w:space="0" w:color="auto"/>
              <w:right w:val="single" w:sz="4" w:space="0" w:color="auto"/>
            </w:tcBorders>
          </w:tcPr>
          <w:p w:rsidR="004B325B" w:rsidP="00541B16" w14:paraId="11B7B674" w14:textId="77777777"/>
        </w:tc>
        <w:tc>
          <w:tcPr>
            <w:tcW w:w="1134" w:type="dxa"/>
            <w:tcBorders>
              <w:top w:val="single" w:sz="4" w:space="0" w:color="auto"/>
              <w:left w:val="single" w:sz="4" w:space="0" w:color="auto"/>
              <w:bottom w:val="single" w:sz="4" w:space="0" w:color="auto"/>
              <w:right w:val="single" w:sz="4" w:space="0" w:color="auto"/>
            </w:tcBorders>
          </w:tcPr>
          <w:p w:rsidR="004B325B" w:rsidP="00541B16" w14:paraId="4FDF4779" w14:textId="77777777"/>
        </w:tc>
        <w:tc>
          <w:tcPr>
            <w:tcW w:w="1139" w:type="dxa"/>
            <w:tcBorders>
              <w:top w:val="single" w:sz="4" w:space="0" w:color="auto"/>
              <w:left w:val="nil"/>
              <w:bottom w:val="single" w:sz="4" w:space="0" w:color="auto"/>
              <w:right w:val="single" w:sz="6" w:space="0" w:color="auto"/>
            </w:tcBorders>
          </w:tcPr>
          <w:p w:rsidR="004B325B" w:rsidP="00541B16" w14:paraId="43C5C3CD" w14:textId="77777777"/>
        </w:tc>
      </w:tr>
    </w:tbl>
    <w:p w:rsidR="004B325B" w:rsidP="004B325B" w14:paraId="2315B36C" w14:textId="77777777"/>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tblPr>
      <w:tblGrid>
        <w:gridCol w:w="1418"/>
        <w:gridCol w:w="850"/>
        <w:gridCol w:w="3828"/>
        <w:gridCol w:w="1842"/>
        <w:gridCol w:w="2127"/>
      </w:tblGrid>
      <w:tr w14:paraId="6F93E2AD" w14:textId="77777777" w:rsidTr="00541B16">
        <w:tblPrEx>
          <w:tblW w:w="0" w:type="auto"/>
          <w:tblInd w:w="108" w:type="dxa"/>
          <w:tblBorders>
            <w:top w:val="single" w:sz="12" w:space="0" w:color="auto"/>
            <w:left w:val="single" w:sz="12" w:space="0" w:color="auto"/>
            <w:bottom w:val="single" w:sz="12" w:space="0" w:color="auto"/>
            <w:right w:val="single" w:sz="12" w:space="0" w:color="auto"/>
          </w:tblBorders>
          <w:tblLayout w:type="fixed"/>
          <w:tblLook w:val="0000"/>
        </w:tblPrEx>
        <w:tc>
          <w:tcPr>
            <w:tcW w:w="1418" w:type="dxa"/>
            <w:tcBorders>
              <w:top w:val="single" w:sz="12" w:space="0" w:color="auto"/>
              <w:bottom w:val="single" w:sz="6" w:space="0" w:color="auto"/>
              <w:right w:val="single" w:sz="6" w:space="0" w:color="auto"/>
            </w:tcBorders>
          </w:tcPr>
          <w:p w:rsidR="004B325B" w:rsidP="00541B16" w14:paraId="1290F57A" w14:textId="77777777">
            <w:r>
              <w:t>Neste møte</w:t>
            </w:r>
          </w:p>
        </w:tc>
        <w:tc>
          <w:tcPr>
            <w:tcW w:w="850" w:type="dxa"/>
            <w:tcBorders>
              <w:top w:val="single" w:sz="12" w:space="0" w:color="auto"/>
              <w:left w:val="single" w:sz="6" w:space="0" w:color="auto"/>
              <w:bottom w:val="single" w:sz="6" w:space="0" w:color="auto"/>
              <w:right w:val="single" w:sz="6" w:space="0" w:color="auto"/>
            </w:tcBorders>
          </w:tcPr>
          <w:p w:rsidR="004B325B" w:rsidP="00541B16" w14:paraId="5E26087C" w14:textId="77777777">
            <w:pPr>
              <w:rPr>
                <w:b/>
                <w:i/>
              </w:rPr>
            </w:pPr>
            <w:r>
              <w:rPr>
                <w:b/>
                <w:i/>
              </w:rPr>
              <w:t>Sted:</w:t>
            </w:r>
          </w:p>
        </w:tc>
        <w:tc>
          <w:tcPr>
            <w:tcW w:w="3828" w:type="dxa"/>
            <w:tcBorders>
              <w:top w:val="single" w:sz="12" w:space="0" w:color="auto"/>
              <w:left w:val="single" w:sz="6" w:space="0" w:color="auto"/>
              <w:bottom w:val="single" w:sz="6" w:space="0" w:color="auto"/>
              <w:right w:val="single" w:sz="6" w:space="0" w:color="auto"/>
            </w:tcBorders>
          </w:tcPr>
          <w:p w:rsidR="004B325B" w:rsidP="00541B16" w14:paraId="74205B9B" w14:textId="77777777"/>
        </w:tc>
        <w:tc>
          <w:tcPr>
            <w:tcW w:w="1842" w:type="dxa"/>
            <w:tcBorders>
              <w:top w:val="single" w:sz="12" w:space="0" w:color="auto"/>
              <w:left w:val="single" w:sz="6" w:space="0" w:color="auto"/>
              <w:bottom w:val="single" w:sz="6" w:space="0" w:color="auto"/>
              <w:right w:val="single" w:sz="6" w:space="0" w:color="auto"/>
            </w:tcBorders>
          </w:tcPr>
          <w:p w:rsidR="004B325B" w:rsidP="00541B16" w14:paraId="18672BFE" w14:textId="77777777">
            <w:pPr>
              <w:rPr>
                <w:b/>
                <w:i/>
              </w:rPr>
            </w:pPr>
            <w:r>
              <w:rPr>
                <w:b/>
                <w:i/>
              </w:rPr>
              <w:t>Dag Dato Tid:</w:t>
            </w:r>
          </w:p>
        </w:tc>
        <w:tc>
          <w:tcPr>
            <w:tcW w:w="2127" w:type="dxa"/>
            <w:tcBorders>
              <w:top w:val="single" w:sz="12" w:space="0" w:color="auto"/>
              <w:left w:val="single" w:sz="6" w:space="0" w:color="auto"/>
              <w:bottom w:val="single" w:sz="6" w:space="0" w:color="auto"/>
            </w:tcBorders>
          </w:tcPr>
          <w:p w:rsidR="004B325B" w:rsidP="00541B16" w14:paraId="490F6B4A" w14:textId="77777777"/>
        </w:tc>
      </w:tr>
    </w:tbl>
    <w:p w:rsidR="004B325B" w:rsidP="004B325B" w14:paraId="176BFD2A" w14:textId="77777777"/>
    <w:p w:rsidR="004B325B" w:rsidP="004B325B" w14:paraId="24DBE08B" w14:textId="77777777"/>
    <w:p w:rsidR="0052577D" w:rsidRPr="004B325B" w:rsidP="004B325B" w14:paraId="767B67F0" w14:textId="77777777"/>
    <w:sectPr w:rsidSect="00CC5637">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767B67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767B67FC"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767B67F9"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05.06.2025</w:t>
          </w:r>
          <w:r>
            <w:rPr>
              <w:i w:val="0"/>
              <w:sz w:val="20"/>
            </w:rPr>
            <w:fldChar w:fldCharType="end"/>
          </w:r>
        </w:p>
      </w:tc>
      <w:tc>
        <w:tcPr>
          <w:tcW w:w="3402" w:type="dxa"/>
          <w:tcBorders>
            <w:top w:val="single" w:sz="4" w:space="0" w:color="auto"/>
          </w:tcBorders>
        </w:tcPr>
        <w:p w:rsidR="008348DF" w:rsidP="008348DF" w14:paraId="767B67FA"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1.03</w:t>
          </w:r>
          <w:r>
            <w:rPr>
              <w:i w:val="0"/>
              <w:sz w:val="20"/>
            </w:rPr>
            <w:fldChar w:fldCharType="end"/>
          </w:r>
        </w:p>
      </w:tc>
      <w:tc>
        <w:tcPr>
          <w:tcW w:w="3118" w:type="dxa"/>
          <w:tcBorders>
            <w:top w:val="single" w:sz="4" w:space="0" w:color="auto"/>
          </w:tcBorders>
        </w:tcPr>
        <w:p w:rsidR="008348DF" w:rsidP="008348DF" w14:paraId="767B67FB" w14:textId="77777777">
          <w:pPr>
            <w:pStyle w:val="Footer"/>
            <w:tabs>
              <w:tab w:val="left" w:pos="948"/>
            </w:tabs>
            <w:spacing w:before="120"/>
            <w:rPr>
              <w:i w:val="0"/>
              <w:sz w:val="20"/>
            </w:rPr>
          </w:pPr>
          <w:r>
            <w:rPr>
              <w:i w:val="0"/>
              <w:sz w:val="20"/>
            </w:rPr>
            <w:t>Dok</w:t>
          </w:r>
          <w:r>
            <w:rPr>
              <w:i w:val="0"/>
              <w:sz w:val="20"/>
            </w:rPr>
            <w:t>.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KS2017.5.1.1-05</w:t>
          </w:r>
          <w:r>
            <w:rPr>
              <w:i w:val="0"/>
              <w:sz w:val="20"/>
            </w:rPr>
            <w:fldChar w:fldCharType="end"/>
          </w:r>
        </w:p>
      </w:tc>
    </w:tr>
    <w:tr w14:paraId="767B6800" w14:textId="77777777" w:rsidTr="008348DF">
      <w:tblPrEx>
        <w:tblW w:w="0" w:type="auto"/>
        <w:tblLayout w:type="fixed"/>
        <w:tblCellMar>
          <w:left w:w="70" w:type="dxa"/>
          <w:right w:w="70" w:type="dxa"/>
        </w:tblCellMar>
        <w:tblLook w:val="0000"/>
      </w:tblPrEx>
      <w:tc>
        <w:tcPr>
          <w:tcW w:w="3189" w:type="dxa"/>
        </w:tcPr>
        <w:p w:rsidR="008348DF" w:rsidP="008348DF" w14:paraId="767B67FD"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767B67F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8348DF" w:rsidP="008348DF" w14:paraId="767B67FF"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3</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3</w:t>
          </w:r>
          <w:r>
            <w:rPr>
              <w:i w:val="0"/>
              <w:sz w:val="20"/>
            </w:rPr>
            <w:fldChar w:fldCharType="end"/>
          </w:r>
        </w:p>
      </w:tc>
    </w:tr>
  </w:tbl>
  <w:p w:rsidR="008348DF" w:rsidP="008348DF" w14:paraId="767B6801"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767B68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767B67F1"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767B67F6"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767B67F2"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767B67F3"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767B67F4"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5 PERFORMANCE</w:t>
          </w:r>
          <w:r w:rsidRPr="0051404E">
            <w:rPr>
              <w:b/>
            </w:rPr>
            <w:fldChar w:fldCharType="end"/>
          </w:r>
        </w:p>
      </w:tc>
      <w:tc>
        <w:tcPr>
          <w:tcW w:w="851" w:type="dxa"/>
        </w:tcPr>
        <w:p w:rsidR="008348DF" w:rsidP="008348DF" w14:paraId="767B67F5"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767B67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767B68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16cid:durableId="813254713">
    <w:abstractNumId w:val="2"/>
  </w:num>
  <w:num w:numId="2" w16cid:durableId="268242676">
    <w:abstractNumId w:val="0"/>
  </w:num>
  <w:num w:numId="3" w16cid:durableId="292756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36820"/>
    <w:rsid w:val="001A2229"/>
    <w:rsid w:val="001A621A"/>
    <w:rsid w:val="001D40A2"/>
    <w:rsid w:val="00251878"/>
    <w:rsid w:val="002557E7"/>
    <w:rsid w:val="002A0407"/>
    <w:rsid w:val="003010AA"/>
    <w:rsid w:val="003B4961"/>
    <w:rsid w:val="003B77DB"/>
    <w:rsid w:val="003C6DAE"/>
    <w:rsid w:val="004323E1"/>
    <w:rsid w:val="0048635B"/>
    <w:rsid w:val="004B325B"/>
    <w:rsid w:val="004C00E8"/>
    <w:rsid w:val="004E6573"/>
    <w:rsid w:val="004F73EC"/>
    <w:rsid w:val="0051404E"/>
    <w:rsid w:val="0052577D"/>
    <w:rsid w:val="00541B16"/>
    <w:rsid w:val="00582CD4"/>
    <w:rsid w:val="005876F2"/>
    <w:rsid w:val="005A2D61"/>
    <w:rsid w:val="005C51C7"/>
    <w:rsid w:val="005D0D1F"/>
    <w:rsid w:val="005D2464"/>
    <w:rsid w:val="005D3B62"/>
    <w:rsid w:val="005E76BE"/>
    <w:rsid w:val="00612B6E"/>
    <w:rsid w:val="00624DF7"/>
    <w:rsid w:val="00687653"/>
    <w:rsid w:val="006935A0"/>
    <w:rsid w:val="00710400"/>
    <w:rsid w:val="00742174"/>
    <w:rsid w:val="007A7A3C"/>
    <w:rsid w:val="007F41AB"/>
    <w:rsid w:val="007F7D24"/>
    <w:rsid w:val="008348DF"/>
    <w:rsid w:val="0086091A"/>
    <w:rsid w:val="00873FE9"/>
    <w:rsid w:val="00893324"/>
    <w:rsid w:val="008D11BF"/>
    <w:rsid w:val="008D52AE"/>
    <w:rsid w:val="00922FFB"/>
    <w:rsid w:val="009626F1"/>
    <w:rsid w:val="00A62371"/>
    <w:rsid w:val="00A767AA"/>
    <w:rsid w:val="00A81B36"/>
    <w:rsid w:val="00A9573A"/>
    <w:rsid w:val="00B43266"/>
    <w:rsid w:val="00B732B5"/>
    <w:rsid w:val="00B87497"/>
    <w:rsid w:val="00BB3897"/>
    <w:rsid w:val="00BF5B13"/>
    <w:rsid w:val="00C04BAF"/>
    <w:rsid w:val="00C760BD"/>
    <w:rsid w:val="00C80721"/>
    <w:rsid w:val="00CA6626"/>
    <w:rsid w:val="00CB654A"/>
    <w:rsid w:val="00CC5637"/>
    <w:rsid w:val="00CF0DEE"/>
    <w:rsid w:val="00CF190A"/>
    <w:rsid w:val="00D217AA"/>
    <w:rsid w:val="00D22455"/>
    <w:rsid w:val="00D23D23"/>
    <w:rsid w:val="00D64EEC"/>
    <w:rsid w:val="00D871B1"/>
    <w:rsid w:val="00DE2491"/>
    <w:rsid w:val="00E12E80"/>
    <w:rsid w:val="00E135D6"/>
    <w:rsid w:val="00E35F25"/>
    <w:rsid w:val="00E506A8"/>
    <w:rsid w:val="00EB29E2"/>
    <w:rsid w:val="00F064EF"/>
    <w:rsid w:val="00F10EB6"/>
    <w:rsid w:val="00F54376"/>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767B67E1"/>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link w:val="TopptekstTegn"/>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customStyle="1" w:styleId="TopptekstTegn">
    <w:name w:val="Topptekst Tegn"/>
    <w:basedOn w:val="DefaultParagraphFont"/>
    <w:link w:val="Header"/>
    <w:rsid w:val="00251878"/>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5</TotalTime>
  <Pages>3</Pages>
  <Words>850</Words>
  <Characters>4732</Characters>
  <Application>Microsoft Office Word</Application>
  <DocSecurity>0</DocSecurity>
  <Lines>39</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 AMU Møte 2 2024/2025 - 28. mai - Referat og Tiltaksliste</dc:title>
  <dc:subject>Standard Bokmål|[RefNr]|</dc:subject>
  <dc:creator>Handbok</dc:creator>
  <cp:lastModifiedBy>Eirik Ørn</cp:lastModifiedBy>
  <cp:revision>5</cp:revision>
  <cp:lastPrinted>2008-01-07T10:39:00Z</cp:lastPrinted>
  <dcterms:created xsi:type="dcterms:W3CDTF">2020-07-14T08:29:00Z</dcterms:created>
  <dcterms:modified xsi:type="dcterms:W3CDTF">2025-10-08T09:28:00Z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2025 - AMU Møte 2 2024/2025 - 28. mai - Referat og Tiltaksliste</vt:lpwstr>
  </property>
  <property fmtid="{D5CDD505-2E9C-101B-9397-08002B2CF9AE}" pid="4" name="EK_GjelderFra">
    <vt:lpwstr>05.06.2025</vt:lpwstr>
  </property>
  <property fmtid="{D5CDD505-2E9C-101B-9397-08002B2CF9AE}" pid="5" name="EK_RefNr">
    <vt:lpwstr>KS2017.5.1.1-05</vt:lpwstr>
  </property>
  <property fmtid="{D5CDD505-2E9C-101B-9397-08002B2CF9AE}" pid="6" name="EK_S00M0101">
    <vt:lpwstr>KVALITETSSYSTEM</vt:lpwstr>
  </property>
  <property fmtid="{D5CDD505-2E9C-101B-9397-08002B2CF9AE}" pid="7" name="EK_S00M0201">
    <vt:lpwstr>SECTION 5 PERFORMANCE</vt:lpwstr>
  </property>
  <property fmtid="{D5CDD505-2E9C-101B-9397-08002B2CF9AE}" pid="8" name="EK_Signatur">
    <vt:lpwstr>Eirik Ørn</vt:lpwstr>
  </property>
  <property fmtid="{D5CDD505-2E9C-101B-9397-08002B2CF9AE}" pid="9" name="EK_SkrevetAv">
    <vt:lpwstr>Eirik Ørn</vt:lpwstr>
  </property>
  <property fmtid="{D5CDD505-2E9C-101B-9397-08002B2CF9AE}" pid="10" name="EK_Utgave">
    <vt:lpwstr>1.03</vt:lpwstr>
  </property>
  <property fmtid="{D5CDD505-2E9C-101B-9397-08002B2CF9AE}" pid="11" name="EK_Watermark">
    <vt:lpwstr>Vannmerke</vt:lpwstr>
  </property>
</Properties>
</file>